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5692" w:rsidRPr="00AD1D5A" w:rsidRDefault="00084E40" w:rsidP="0092059D">
      <w:pPr>
        <w:shd w:val="clear" w:color="auto" w:fill="FFFFFF"/>
        <w:spacing w:after="0" w:line="315" w:lineRule="atLeast"/>
        <w:jc w:val="both"/>
        <w:textAlignment w:val="baseline"/>
        <w:rPr>
          <w:rFonts w:ascii="Times New Roman" w:eastAsia="Times New Roman" w:hAnsi="Times New Roman" w:cs="Times New Roman"/>
          <w:b/>
          <w:bCs/>
          <w:color w:val="2D2D2D"/>
          <w:spacing w:val="2"/>
          <w:sz w:val="28"/>
          <w:szCs w:val="28"/>
          <w:lang w:val="kk-KZ" w:eastAsia="ru-RU"/>
        </w:rPr>
      </w:pPr>
      <w:bookmarkStart w:id="0" w:name="_GoBack"/>
      <w:bookmarkEnd w:id="0"/>
      <w:r>
        <w:rPr>
          <w:rFonts w:ascii="Times New Roman" w:eastAsia="Times New Roman" w:hAnsi="Times New Roman" w:cs="Times New Roman"/>
          <w:b/>
          <w:bCs/>
          <w:color w:val="2D2D2D"/>
          <w:spacing w:val="2"/>
          <w:sz w:val="28"/>
          <w:szCs w:val="28"/>
          <w:lang w:val="kk-KZ" w:eastAsia="ru-RU"/>
        </w:rPr>
        <w:t xml:space="preserve"> </w:t>
      </w:r>
      <w:r w:rsidR="008B5692">
        <w:rPr>
          <w:rFonts w:ascii="Times New Roman" w:eastAsia="Times New Roman" w:hAnsi="Times New Roman" w:cs="Times New Roman"/>
          <w:b/>
          <w:bCs/>
          <w:color w:val="2D2D2D"/>
          <w:spacing w:val="2"/>
          <w:sz w:val="28"/>
          <w:szCs w:val="28"/>
          <w:lang w:val="kk-KZ" w:eastAsia="ru-RU"/>
        </w:rPr>
        <w:t>ЗАДАНИЕ</w:t>
      </w:r>
      <w:r w:rsidR="00AD1D5A">
        <w:rPr>
          <w:rFonts w:ascii="Times New Roman" w:eastAsia="Times New Roman" w:hAnsi="Times New Roman" w:cs="Times New Roman"/>
          <w:b/>
          <w:bCs/>
          <w:color w:val="2D2D2D"/>
          <w:spacing w:val="2"/>
          <w:sz w:val="28"/>
          <w:szCs w:val="28"/>
          <w:lang w:eastAsia="ru-RU"/>
        </w:rPr>
        <w:t xml:space="preserve"> </w:t>
      </w:r>
      <w:r w:rsidR="00562188">
        <w:rPr>
          <w:rFonts w:ascii="Times New Roman" w:eastAsia="Times New Roman" w:hAnsi="Times New Roman" w:cs="Times New Roman"/>
          <w:b/>
          <w:bCs/>
          <w:color w:val="2D2D2D"/>
          <w:spacing w:val="2"/>
          <w:sz w:val="28"/>
          <w:szCs w:val="28"/>
          <w:lang w:val="kk-KZ" w:eastAsia="ru-RU"/>
        </w:rPr>
        <w:t>1</w:t>
      </w:r>
    </w:p>
    <w:p w:rsidR="008B5692" w:rsidRPr="008B5692" w:rsidRDefault="008B5692"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p>
    <w:p w:rsidR="008B5692" w:rsidRPr="00562188" w:rsidRDefault="00114BE5" w:rsidP="00562188">
      <w:pPr>
        <w:pStyle w:val="a9"/>
        <w:numPr>
          <w:ilvl w:val="0"/>
          <w:numId w:val="1"/>
        </w:num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r w:rsidRPr="00562188">
        <w:rPr>
          <w:rFonts w:ascii="Times New Roman" w:eastAsia="Times New Roman" w:hAnsi="Times New Roman" w:cs="Times New Roman"/>
          <w:color w:val="2D2D2D"/>
          <w:spacing w:val="2"/>
          <w:sz w:val="28"/>
          <w:szCs w:val="28"/>
          <w:lang w:eastAsia="ru-RU"/>
        </w:rPr>
        <w:t xml:space="preserve">Построить частотную характеристику изоляции воздушного шума перегородкой из </w:t>
      </w:r>
      <w:r w:rsidR="008B5692" w:rsidRPr="00562188">
        <w:rPr>
          <w:rFonts w:ascii="Times New Roman" w:eastAsia="Times New Roman" w:hAnsi="Times New Roman" w:cs="Times New Roman"/>
          <w:color w:val="2D2D2D"/>
          <w:spacing w:val="2"/>
          <w:sz w:val="28"/>
          <w:szCs w:val="28"/>
          <w:lang w:val="kk-KZ" w:eastAsia="ru-RU"/>
        </w:rPr>
        <w:t>материала, вид и размеры которого представлены в таблице 1</w:t>
      </w:r>
      <w:r w:rsidR="00562188" w:rsidRPr="00562188">
        <w:rPr>
          <w:rFonts w:ascii="Times New Roman" w:eastAsia="Times New Roman" w:hAnsi="Times New Roman" w:cs="Times New Roman"/>
          <w:color w:val="2D2D2D"/>
          <w:spacing w:val="2"/>
          <w:sz w:val="28"/>
          <w:szCs w:val="28"/>
          <w:lang w:eastAsia="ru-RU"/>
        </w:rPr>
        <w:t>.</w:t>
      </w:r>
    </w:p>
    <w:p w:rsidR="00562188" w:rsidRPr="00562188" w:rsidRDefault="00562188" w:rsidP="00562188">
      <w:pPr>
        <w:pStyle w:val="a9"/>
        <w:numPr>
          <w:ilvl w:val="0"/>
          <w:numId w:val="1"/>
        </w:num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bCs/>
          <w:color w:val="2D2D2D"/>
          <w:spacing w:val="2"/>
          <w:sz w:val="28"/>
          <w:szCs w:val="28"/>
          <w:lang w:val="kk-KZ" w:eastAsia="ru-RU"/>
        </w:rPr>
        <w:t xml:space="preserve">Определить индекс изоляции воздушного шума </w:t>
      </w:r>
      <w:r w:rsidRPr="00DE23DC">
        <w:rPr>
          <w:rFonts w:ascii="Times New Roman" w:eastAsia="Times New Roman" w:hAnsi="Times New Roman" w:cs="Times New Roman"/>
          <w:bCs/>
          <w:i/>
          <w:color w:val="2D2D2D"/>
          <w:spacing w:val="2"/>
          <w:sz w:val="28"/>
          <w:szCs w:val="28"/>
          <w:lang w:val="en-US" w:eastAsia="ru-RU"/>
        </w:rPr>
        <w:t>R</w:t>
      </w:r>
      <w:r>
        <w:rPr>
          <w:rFonts w:ascii="Times New Roman" w:eastAsia="Times New Roman" w:hAnsi="Times New Roman" w:cs="Times New Roman"/>
          <w:bCs/>
          <w:i/>
          <w:color w:val="2D2D2D"/>
          <w:spacing w:val="2"/>
          <w:sz w:val="28"/>
          <w:szCs w:val="28"/>
          <w:vertAlign w:val="subscript"/>
          <w:lang w:val="en-US" w:eastAsia="ru-RU"/>
        </w:rPr>
        <w:t>w</w:t>
      </w:r>
      <w:r w:rsidRPr="00DE23DC">
        <w:rPr>
          <w:rFonts w:ascii="Times New Roman" w:eastAsia="Times New Roman" w:hAnsi="Times New Roman" w:cs="Times New Roman"/>
          <w:bCs/>
          <w:i/>
          <w:color w:val="2D2D2D"/>
          <w:spacing w:val="2"/>
          <w:sz w:val="28"/>
          <w:szCs w:val="28"/>
          <w:lang w:eastAsia="ru-RU"/>
        </w:rPr>
        <w:t>.</w:t>
      </w:r>
    </w:p>
    <w:p w:rsidR="008F360D" w:rsidRDefault="008F360D"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p>
    <w:p w:rsidR="008B5692" w:rsidRDefault="008F360D"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Таблица 1</w:t>
      </w:r>
    </w:p>
    <w:tbl>
      <w:tblPr>
        <w:tblStyle w:val="a3"/>
        <w:tblW w:w="0" w:type="auto"/>
        <w:tblLook w:val="04A0" w:firstRow="1" w:lastRow="0" w:firstColumn="1" w:lastColumn="0" w:noHBand="0" w:noVBand="1"/>
      </w:tblPr>
      <w:tblGrid>
        <w:gridCol w:w="1413"/>
        <w:gridCol w:w="3402"/>
        <w:gridCol w:w="1559"/>
        <w:gridCol w:w="1676"/>
      </w:tblGrid>
      <w:tr w:rsidR="008B5692" w:rsidTr="00E511C8">
        <w:tc>
          <w:tcPr>
            <w:tcW w:w="1413" w:type="dxa"/>
          </w:tcPr>
          <w:p w:rsidR="008B5692" w:rsidRDefault="008B5692"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 варианта</w:t>
            </w:r>
          </w:p>
        </w:tc>
        <w:tc>
          <w:tcPr>
            <w:tcW w:w="3402" w:type="dxa"/>
          </w:tcPr>
          <w:p w:rsidR="008B5692" w:rsidRDefault="008B5692"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Вид материала</w:t>
            </w:r>
          </w:p>
        </w:tc>
        <w:tc>
          <w:tcPr>
            <w:tcW w:w="1559" w:type="dxa"/>
          </w:tcPr>
          <w:p w:rsidR="008B5692" w:rsidRPr="008B5692" w:rsidRDefault="008B5692"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 xml:space="preserve">Плотность материала γ, </w:t>
            </w:r>
            <w:r w:rsidRPr="000665A6">
              <w:rPr>
                <w:rFonts w:ascii="Times New Roman" w:eastAsia="Times New Roman" w:hAnsi="Times New Roman" w:cs="Times New Roman"/>
                <w:color w:val="2D2D2D"/>
                <w:sz w:val="28"/>
                <w:szCs w:val="28"/>
                <w:lang w:eastAsia="ru-RU"/>
              </w:rPr>
              <w:t>кг/м</w:t>
            </w:r>
            <w:r>
              <w:rPr>
                <w:rFonts w:ascii="Times New Roman" w:eastAsia="Times New Roman" w:hAnsi="Times New Roman" w:cs="Times New Roman"/>
                <w:color w:val="2D2D2D"/>
                <w:sz w:val="28"/>
                <w:szCs w:val="28"/>
                <w:vertAlign w:val="superscript"/>
                <w:lang w:val="kk-KZ" w:eastAsia="ru-RU"/>
              </w:rPr>
              <w:t>3</w:t>
            </w:r>
          </w:p>
        </w:tc>
        <w:tc>
          <w:tcPr>
            <w:tcW w:w="1676" w:type="dxa"/>
          </w:tcPr>
          <w:p w:rsidR="008B5692" w:rsidRDefault="008B5692"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 xml:space="preserve">Толщина </w:t>
            </w:r>
          </w:p>
          <w:p w:rsidR="008B5692" w:rsidRPr="008B5692" w:rsidRDefault="008B5692"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en-US" w:eastAsia="ru-RU"/>
              </w:rPr>
              <w:t>h</w:t>
            </w:r>
            <w:r>
              <w:rPr>
                <w:rFonts w:ascii="Times New Roman" w:eastAsia="Times New Roman" w:hAnsi="Times New Roman" w:cs="Times New Roman"/>
                <w:color w:val="2D2D2D"/>
                <w:spacing w:val="2"/>
                <w:sz w:val="28"/>
                <w:szCs w:val="28"/>
                <w:lang w:val="kk-KZ" w:eastAsia="ru-RU"/>
              </w:rPr>
              <w:t>, мм</w:t>
            </w:r>
          </w:p>
        </w:tc>
      </w:tr>
      <w:tr w:rsidR="008B5692" w:rsidTr="00E511C8">
        <w:tc>
          <w:tcPr>
            <w:tcW w:w="1413" w:type="dxa"/>
          </w:tcPr>
          <w:p w:rsidR="008B5692" w:rsidRDefault="008B5692"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1</w:t>
            </w:r>
          </w:p>
        </w:tc>
        <w:tc>
          <w:tcPr>
            <w:tcW w:w="3402" w:type="dxa"/>
          </w:tcPr>
          <w:p w:rsidR="008B5692"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Бетон</w:t>
            </w:r>
          </w:p>
        </w:tc>
        <w:tc>
          <w:tcPr>
            <w:tcW w:w="1559" w:type="dxa"/>
          </w:tcPr>
          <w:p w:rsidR="008B5692"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1800</w:t>
            </w:r>
          </w:p>
        </w:tc>
        <w:tc>
          <w:tcPr>
            <w:tcW w:w="1676" w:type="dxa"/>
          </w:tcPr>
          <w:p w:rsidR="008B5692"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120</w:t>
            </w:r>
          </w:p>
        </w:tc>
      </w:tr>
      <w:tr w:rsidR="008B5692" w:rsidTr="00E511C8">
        <w:tc>
          <w:tcPr>
            <w:tcW w:w="1413" w:type="dxa"/>
          </w:tcPr>
          <w:p w:rsidR="008B5692" w:rsidRDefault="008B5692"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2</w:t>
            </w:r>
          </w:p>
        </w:tc>
        <w:tc>
          <w:tcPr>
            <w:tcW w:w="3402" w:type="dxa"/>
          </w:tcPr>
          <w:p w:rsidR="008B5692"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Керамзитобетон В 7,5</w:t>
            </w:r>
          </w:p>
        </w:tc>
        <w:tc>
          <w:tcPr>
            <w:tcW w:w="1559" w:type="dxa"/>
          </w:tcPr>
          <w:p w:rsidR="008B5692"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1200</w:t>
            </w:r>
          </w:p>
        </w:tc>
        <w:tc>
          <w:tcPr>
            <w:tcW w:w="1676" w:type="dxa"/>
          </w:tcPr>
          <w:p w:rsidR="008B5692"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100</w:t>
            </w:r>
          </w:p>
        </w:tc>
      </w:tr>
      <w:tr w:rsidR="00E511C8" w:rsidTr="00E511C8">
        <w:tc>
          <w:tcPr>
            <w:tcW w:w="1413" w:type="dxa"/>
          </w:tcPr>
          <w:p w:rsid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3</w:t>
            </w:r>
          </w:p>
        </w:tc>
        <w:tc>
          <w:tcPr>
            <w:tcW w:w="3402"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Керамзитобетон В 12,5</w:t>
            </w:r>
          </w:p>
        </w:tc>
        <w:tc>
          <w:tcPr>
            <w:tcW w:w="1559"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1500</w:t>
            </w:r>
          </w:p>
        </w:tc>
        <w:tc>
          <w:tcPr>
            <w:tcW w:w="1676"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110</w:t>
            </w:r>
          </w:p>
        </w:tc>
      </w:tr>
      <w:tr w:rsidR="00E511C8" w:rsidTr="00E511C8">
        <w:tc>
          <w:tcPr>
            <w:tcW w:w="1413" w:type="dxa"/>
          </w:tcPr>
          <w:p w:rsid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4</w:t>
            </w:r>
          </w:p>
        </w:tc>
        <w:tc>
          <w:tcPr>
            <w:tcW w:w="3402"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Перлитобетон В 7,5</w:t>
            </w:r>
          </w:p>
        </w:tc>
        <w:tc>
          <w:tcPr>
            <w:tcW w:w="1559"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1400</w:t>
            </w:r>
          </w:p>
        </w:tc>
        <w:tc>
          <w:tcPr>
            <w:tcW w:w="1676"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95</w:t>
            </w:r>
          </w:p>
        </w:tc>
      </w:tr>
      <w:tr w:rsidR="00E511C8" w:rsidTr="00E511C8">
        <w:tc>
          <w:tcPr>
            <w:tcW w:w="1413" w:type="dxa"/>
          </w:tcPr>
          <w:p w:rsid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5</w:t>
            </w:r>
          </w:p>
        </w:tc>
        <w:tc>
          <w:tcPr>
            <w:tcW w:w="3402"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Алгопоритобетон В 7,5</w:t>
            </w:r>
          </w:p>
        </w:tc>
        <w:tc>
          <w:tcPr>
            <w:tcW w:w="1559"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1300</w:t>
            </w:r>
          </w:p>
        </w:tc>
        <w:tc>
          <w:tcPr>
            <w:tcW w:w="1676"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115</w:t>
            </w:r>
          </w:p>
        </w:tc>
      </w:tr>
      <w:tr w:rsidR="00E511C8" w:rsidTr="00E511C8">
        <w:tc>
          <w:tcPr>
            <w:tcW w:w="1413" w:type="dxa"/>
          </w:tcPr>
          <w:p w:rsid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6</w:t>
            </w:r>
          </w:p>
        </w:tc>
        <w:tc>
          <w:tcPr>
            <w:tcW w:w="3402"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Шлакопемзобетон В 12,5</w:t>
            </w:r>
          </w:p>
        </w:tc>
        <w:tc>
          <w:tcPr>
            <w:tcW w:w="1559" w:type="dxa"/>
          </w:tcPr>
          <w:p w:rsidR="00E511C8" w:rsidRPr="00E511C8" w:rsidRDefault="00303F09"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170</w:t>
            </w:r>
            <w:r w:rsidR="00E511C8">
              <w:rPr>
                <w:rFonts w:ascii="Times New Roman" w:eastAsia="Times New Roman" w:hAnsi="Times New Roman" w:cs="Times New Roman"/>
                <w:color w:val="2D2D2D"/>
                <w:spacing w:val="2"/>
                <w:sz w:val="28"/>
                <w:szCs w:val="28"/>
                <w:lang w:val="kk-KZ" w:eastAsia="ru-RU"/>
              </w:rPr>
              <w:t>0</w:t>
            </w:r>
          </w:p>
        </w:tc>
        <w:tc>
          <w:tcPr>
            <w:tcW w:w="1676"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90</w:t>
            </w:r>
          </w:p>
        </w:tc>
      </w:tr>
      <w:tr w:rsidR="00E511C8" w:rsidTr="00E511C8">
        <w:tc>
          <w:tcPr>
            <w:tcW w:w="1413" w:type="dxa"/>
          </w:tcPr>
          <w:p w:rsid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7</w:t>
            </w:r>
          </w:p>
        </w:tc>
        <w:tc>
          <w:tcPr>
            <w:tcW w:w="3402"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Газобетон В 5</w:t>
            </w:r>
          </w:p>
        </w:tc>
        <w:tc>
          <w:tcPr>
            <w:tcW w:w="1559"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1000</w:t>
            </w:r>
          </w:p>
        </w:tc>
        <w:tc>
          <w:tcPr>
            <w:tcW w:w="1676"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135</w:t>
            </w:r>
          </w:p>
        </w:tc>
      </w:tr>
      <w:tr w:rsidR="00E511C8" w:rsidTr="00E511C8">
        <w:tc>
          <w:tcPr>
            <w:tcW w:w="1413" w:type="dxa"/>
          </w:tcPr>
          <w:p w:rsid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8</w:t>
            </w:r>
          </w:p>
        </w:tc>
        <w:tc>
          <w:tcPr>
            <w:tcW w:w="3402"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Пенобетон В 5</w:t>
            </w:r>
          </w:p>
        </w:tc>
        <w:tc>
          <w:tcPr>
            <w:tcW w:w="1559"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800</w:t>
            </w:r>
          </w:p>
        </w:tc>
        <w:tc>
          <w:tcPr>
            <w:tcW w:w="1676"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130</w:t>
            </w:r>
          </w:p>
        </w:tc>
      </w:tr>
      <w:tr w:rsidR="00E511C8" w:rsidTr="00E511C8">
        <w:tc>
          <w:tcPr>
            <w:tcW w:w="1413" w:type="dxa"/>
          </w:tcPr>
          <w:p w:rsid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9</w:t>
            </w:r>
          </w:p>
        </w:tc>
        <w:tc>
          <w:tcPr>
            <w:tcW w:w="3402"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Кладка из кирпича</w:t>
            </w:r>
          </w:p>
        </w:tc>
        <w:tc>
          <w:tcPr>
            <w:tcW w:w="1559" w:type="dxa"/>
          </w:tcPr>
          <w:p w:rsidR="00E511C8" w:rsidRPr="00E511C8" w:rsidRDefault="00845FD1"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150</w:t>
            </w:r>
            <w:r w:rsidR="00E511C8">
              <w:rPr>
                <w:rFonts w:ascii="Times New Roman" w:eastAsia="Times New Roman" w:hAnsi="Times New Roman" w:cs="Times New Roman"/>
                <w:color w:val="2D2D2D"/>
                <w:spacing w:val="2"/>
                <w:sz w:val="28"/>
                <w:szCs w:val="28"/>
                <w:lang w:val="kk-KZ" w:eastAsia="ru-RU"/>
              </w:rPr>
              <w:t>0</w:t>
            </w:r>
          </w:p>
        </w:tc>
        <w:tc>
          <w:tcPr>
            <w:tcW w:w="1676"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85</w:t>
            </w:r>
          </w:p>
        </w:tc>
      </w:tr>
      <w:tr w:rsidR="00E511C8" w:rsidTr="00E511C8">
        <w:tc>
          <w:tcPr>
            <w:tcW w:w="1413" w:type="dxa"/>
          </w:tcPr>
          <w:p w:rsid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10</w:t>
            </w:r>
          </w:p>
        </w:tc>
        <w:tc>
          <w:tcPr>
            <w:tcW w:w="3402"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Гипсобетон В 7,5</w:t>
            </w:r>
          </w:p>
        </w:tc>
        <w:tc>
          <w:tcPr>
            <w:tcW w:w="1559"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1200</w:t>
            </w:r>
          </w:p>
        </w:tc>
        <w:tc>
          <w:tcPr>
            <w:tcW w:w="1676" w:type="dxa"/>
          </w:tcPr>
          <w:p w:rsidR="00E511C8" w:rsidRPr="00E511C8" w:rsidRDefault="00E511C8" w:rsidP="0092059D">
            <w:pPr>
              <w:spacing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105</w:t>
            </w:r>
          </w:p>
        </w:tc>
      </w:tr>
    </w:tbl>
    <w:p w:rsidR="008B5692" w:rsidRDefault="008B5692"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p>
    <w:p w:rsidR="008B5692" w:rsidRDefault="008B5692"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p>
    <w:p w:rsidR="00562188" w:rsidRPr="00766838" w:rsidRDefault="00562188" w:rsidP="00766838">
      <w:pPr>
        <w:shd w:val="clear" w:color="auto" w:fill="FFFFFF"/>
        <w:spacing w:after="0" w:line="315" w:lineRule="atLeast"/>
        <w:jc w:val="center"/>
        <w:textAlignment w:val="baseline"/>
        <w:rPr>
          <w:rFonts w:ascii="Times New Roman" w:eastAsia="Times New Roman" w:hAnsi="Times New Roman" w:cs="Times New Roman"/>
          <w:b/>
          <w:color w:val="FF0000"/>
          <w:spacing w:val="2"/>
          <w:sz w:val="28"/>
          <w:szCs w:val="28"/>
          <w:lang w:val="kk-KZ" w:eastAsia="ru-RU"/>
        </w:rPr>
      </w:pPr>
    </w:p>
    <w:p w:rsidR="008B5692" w:rsidRPr="008B5692" w:rsidRDefault="008B5692" w:rsidP="0092059D">
      <w:pPr>
        <w:shd w:val="clear" w:color="auto" w:fill="FFFFFF"/>
        <w:spacing w:after="0" w:line="315" w:lineRule="atLeast"/>
        <w:jc w:val="both"/>
        <w:textAlignment w:val="baseline"/>
        <w:rPr>
          <w:rFonts w:ascii="Times New Roman" w:eastAsia="Times New Roman" w:hAnsi="Times New Roman" w:cs="Times New Roman"/>
          <w:b/>
          <w:color w:val="2D2D2D"/>
          <w:spacing w:val="2"/>
          <w:sz w:val="28"/>
          <w:szCs w:val="28"/>
          <w:lang w:val="kk-KZ" w:eastAsia="ru-RU"/>
        </w:rPr>
      </w:pPr>
      <w:r w:rsidRPr="008B5692">
        <w:rPr>
          <w:rFonts w:ascii="Times New Roman" w:eastAsia="Times New Roman" w:hAnsi="Times New Roman" w:cs="Times New Roman"/>
          <w:b/>
          <w:color w:val="2D2D2D"/>
          <w:spacing w:val="2"/>
          <w:sz w:val="28"/>
          <w:szCs w:val="28"/>
          <w:lang w:val="kk-KZ" w:eastAsia="ru-RU"/>
        </w:rPr>
        <w:t>Пример.</w:t>
      </w:r>
    </w:p>
    <w:p w:rsidR="008B5692" w:rsidRDefault="008B5692"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p>
    <w:p w:rsidR="008B5692" w:rsidRDefault="008B5692"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r w:rsidRPr="000665A6">
        <w:rPr>
          <w:rFonts w:ascii="Times New Roman" w:eastAsia="Times New Roman" w:hAnsi="Times New Roman" w:cs="Times New Roman"/>
          <w:color w:val="2D2D2D"/>
          <w:spacing w:val="2"/>
          <w:sz w:val="28"/>
          <w:szCs w:val="28"/>
          <w:lang w:eastAsia="ru-RU"/>
        </w:rPr>
        <w:t xml:space="preserve">Построить частотную характеристику изоляции воздушного шума перегородкой из тяжелого бетона плотностью </w:t>
      </w:r>
      <w:r>
        <w:rPr>
          <w:rFonts w:ascii="Times New Roman" w:eastAsia="Times New Roman" w:hAnsi="Times New Roman" w:cs="Times New Roman"/>
          <w:color w:val="2D2D2D"/>
          <w:spacing w:val="2"/>
          <w:sz w:val="28"/>
          <w:szCs w:val="28"/>
          <w:lang w:eastAsia="ru-RU"/>
        </w:rPr>
        <w:t>γ</w:t>
      </w:r>
      <w:r w:rsidRPr="004C571B">
        <w:rPr>
          <w:rFonts w:ascii="Times New Roman" w:eastAsia="Times New Roman" w:hAnsi="Times New Roman" w:cs="Times New Roman"/>
          <w:color w:val="2D2D2D"/>
          <w:spacing w:val="2"/>
          <w:sz w:val="28"/>
          <w:szCs w:val="28"/>
          <w:lang w:eastAsia="ru-RU"/>
        </w:rPr>
        <w:t>=</w:t>
      </w:r>
      <w:r w:rsidRPr="000665A6">
        <w:rPr>
          <w:rFonts w:ascii="Times New Roman" w:eastAsia="Times New Roman" w:hAnsi="Times New Roman" w:cs="Times New Roman"/>
          <w:color w:val="2D2D2D"/>
          <w:spacing w:val="2"/>
          <w:sz w:val="28"/>
          <w:szCs w:val="28"/>
          <w:lang w:eastAsia="ru-RU"/>
        </w:rPr>
        <w:t>2300 кг/м</w:t>
      </w:r>
      <w:r w:rsidRPr="004C571B">
        <w:rPr>
          <w:rFonts w:ascii="Times New Roman" w:eastAsia="Times New Roman" w:hAnsi="Times New Roman" w:cs="Times New Roman"/>
          <w:color w:val="2D2D2D"/>
          <w:spacing w:val="2"/>
          <w:sz w:val="28"/>
          <w:szCs w:val="28"/>
          <w:vertAlign w:val="superscript"/>
          <w:lang w:eastAsia="ru-RU"/>
        </w:rPr>
        <w:t>3</w:t>
      </w:r>
      <w:r w:rsidRPr="000665A6">
        <w:rPr>
          <w:rFonts w:ascii="Times New Roman" w:eastAsia="Times New Roman" w:hAnsi="Times New Roman" w:cs="Times New Roman"/>
          <w:color w:val="2D2D2D"/>
          <w:spacing w:val="2"/>
          <w:sz w:val="28"/>
          <w:szCs w:val="28"/>
          <w:lang w:eastAsia="ru-RU"/>
        </w:rPr>
        <w:t xml:space="preserve"> и толщиной </w:t>
      </w:r>
      <w:r>
        <w:rPr>
          <w:rFonts w:ascii="Times New Roman" w:eastAsia="Times New Roman" w:hAnsi="Times New Roman" w:cs="Times New Roman"/>
          <w:color w:val="2D2D2D"/>
          <w:spacing w:val="2"/>
          <w:sz w:val="28"/>
          <w:szCs w:val="28"/>
          <w:lang w:val="en-US" w:eastAsia="ru-RU"/>
        </w:rPr>
        <w:t>h</w:t>
      </w:r>
      <w:r w:rsidRPr="004C571B">
        <w:rPr>
          <w:rFonts w:ascii="Times New Roman" w:eastAsia="Times New Roman" w:hAnsi="Times New Roman" w:cs="Times New Roman"/>
          <w:color w:val="2D2D2D"/>
          <w:spacing w:val="2"/>
          <w:sz w:val="28"/>
          <w:szCs w:val="28"/>
          <w:lang w:eastAsia="ru-RU"/>
        </w:rPr>
        <w:t>=</w:t>
      </w:r>
      <w:r w:rsidRPr="000665A6">
        <w:rPr>
          <w:rFonts w:ascii="Times New Roman" w:eastAsia="Times New Roman" w:hAnsi="Times New Roman" w:cs="Times New Roman"/>
          <w:color w:val="2D2D2D"/>
          <w:spacing w:val="2"/>
          <w:sz w:val="28"/>
          <w:szCs w:val="28"/>
          <w:lang w:eastAsia="ru-RU"/>
        </w:rPr>
        <w:t>100 мм</w:t>
      </w:r>
      <w:r w:rsidR="00845FD1">
        <w:rPr>
          <w:rFonts w:ascii="Times New Roman" w:eastAsia="Times New Roman" w:hAnsi="Times New Roman" w:cs="Times New Roman"/>
          <w:color w:val="2D2D2D"/>
          <w:spacing w:val="2"/>
          <w:sz w:val="28"/>
          <w:szCs w:val="28"/>
          <w:lang w:eastAsia="ru-RU"/>
        </w:rPr>
        <w:t xml:space="preserve"> = 0,1 м</w:t>
      </w:r>
      <w:r w:rsidRPr="000665A6">
        <w:rPr>
          <w:rFonts w:ascii="Times New Roman" w:eastAsia="Times New Roman" w:hAnsi="Times New Roman" w:cs="Times New Roman"/>
          <w:color w:val="2D2D2D"/>
          <w:spacing w:val="2"/>
          <w:sz w:val="28"/>
          <w:szCs w:val="28"/>
          <w:lang w:eastAsia="ru-RU"/>
        </w:rPr>
        <w:t>.</w:t>
      </w:r>
    </w:p>
    <w:p w:rsidR="008B5692" w:rsidRDefault="008B5692"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p>
    <w:p w:rsidR="00E511C8" w:rsidRPr="00E511C8" w:rsidRDefault="00E511C8" w:rsidP="0092059D">
      <w:pPr>
        <w:shd w:val="clear" w:color="auto" w:fill="FFFFFF"/>
        <w:spacing w:after="0" w:line="315" w:lineRule="atLeast"/>
        <w:jc w:val="both"/>
        <w:textAlignment w:val="baseline"/>
        <w:rPr>
          <w:rFonts w:ascii="Times New Roman" w:eastAsia="Times New Roman" w:hAnsi="Times New Roman" w:cs="Times New Roman"/>
          <w:b/>
          <w:color w:val="2D2D2D"/>
          <w:spacing w:val="2"/>
          <w:sz w:val="28"/>
          <w:szCs w:val="28"/>
          <w:lang w:val="kk-KZ" w:eastAsia="ru-RU"/>
        </w:rPr>
      </w:pPr>
      <w:r w:rsidRPr="00E511C8">
        <w:rPr>
          <w:rFonts w:ascii="Times New Roman" w:eastAsia="Times New Roman" w:hAnsi="Times New Roman" w:cs="Times New Roman"/>
          <w:b/>
          <w:color w:val="2D2D2D"/>
          <w:spacing w:val="2"/>
          <w:sz w:val="28"/>
          <w:szCs w:val="28"/>
          <w:lang w:val="kk-KZ" w:eastAsia="ru-RU"/>
        </w:rPr>
        <w:t>РЕШЕНИЕ</w:t>
      </w:r>
      <w:r>
        <w:rPr>
          <w:rFonts w:ascii="Times New Roman" w:eastAsia="Times New Roman" w:hAnsi="Times New Roman" w:cs="Times New Roman"/>
          <w:b/>
          <w:color w:val="2D2D2D"/>
          <w:spacing w:val="2"/>
          <w:sz w:val="28"/>
          <w:szCs w:val="28"/>
          <w:lang w:val="kk-KZ" w:eastAsia="ru-RU"/>
        </w:rPr>
        <w:t>:</w:t>
      </w:r>
    </w:p>
    <w:p w:rsidR="00E511C8" w:rsidRDefault="00E511C8"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p>
    <w:p w:rsidR="00E511C8" w:rsidRDefault="00114BE5"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r w:rsidRPr="000665A6">
        <w:rPr>
          <w:rFonts w:ascii="Times New Roman" w:eastAsia="Times New Roman" w:hAnsi="Times New Roman" w:cs="Times New Roman"/>
          <w:color w:val="2D2D2D"/>
          <w:spacing w:val="2"/>
          <w:sz w:val="28"/>
          <w:szCs w:val="28"/>
          <w:lang w:eastAsia="ru-RU"/>
        </w:rPr>
        <w:t xml:space="preserve">Построение частотной характеристики производим в соответствии с рисунком 1. </w:t>
      </w:r>
    </w:p>
    <w:p w:rsidR="00E511C8" w:rsidRPr="000665A6" w:rsidRDefault="00E511C8"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r w:rsidRPr="000665A6">
        <w:rPr>
          <w:rFonts w:ascii="Times New Roman" w:eastAsia="Times New Roman" w:hAnsi="Times New Roman" w:cs="Times New Roman"/>
          <w:noProof/>
          <w:color w:val="2D2D2D"/>
          <w:spacing w:val="2"/>
          <w:sz w:val="28"/>
          <w:szCs w:val="28"/>
          <w:lang w:eastAsia="ru-RU"/>
        </w:rPr>
        <w:lastRenderedPageBreak/>
        <w:drawing>
          <wp:inline distT="0" distB="0" distL="0" distR="0" wp14:anchorId="31F71276" wp14:editId="6E8C10C1">
            <wp:extent cx="5715000" cy="2867025"/>
            <wp:effectExtent l="0" t="0" r="0" b="9525"/>
            <wp:docPr id="661" name="Рисунок 661" descr="СП 23-103-2003 Проектирование звукоизоляции ограждающих конструкций жилых и общественн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СП 23-103-2003 Проектирование звукоизоляции ограждающих конструкций жилых и общественных зданий"/>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2867025"/>
                    </a:xfrm>
                    <a:prstGeom prst="rect">
                      <a:avLst/>
                    </a:prstGeom>
                    <a:noFill/>
                    <a:ln>
                      <a:noFill/>
                    </a:ln>
                  </pic:spPr>
                </pic:pic>
              </a:graphicData>
            </a:graphic>
          </wp:inline>
        </w:drawing>
      </w:r>
    </w:p>
    <w:p w:rsidR="00E511C8" w:rsidRPr="000665A6" w:rsidRDefault="00E511C8" w:rsidP="0092059D">
      <w:pPr>
        <w:shd w:val="clear" w:color="auto" w:fill="FFFFFF"/>
        <w:spacing w:after="0" w:line="315" w:lineRule="atLeast"/>
        <w:jc w:val="center"/>
        <w:textAlignment w:val="baseline"/>
        <w:rPr>
          <w:rFonts w:ascii="Times New Roman" w:eastAsia="Times New Roman" w:hAnsi="Times New Roman" w:cs="Times New Roman"/>
          <w:color w:val="2D2D2D"/>
          <w:spacing w:val="2"/>
          <w:sz w:val="28"/>
          <w:szCs w:val="28"/>
          <w:lang w:eastAsia="ru-RU"/>
        </w:rPr>
      </w:pPr>
      <w:r w:rsidRPr="000665A6">
        <w:rPr>
          <w:rFonts w:ascii="Times New Roman" w:eastAsia="Times New Roman" w:hAnsi="Times New Roman" w:cs="Times New Roman"/>
          <w:color w:val="2D2D2D"/>
          <w:spacing w:val="2"/>
          <w:sz w:val="28"/>
          <w:szCs w:val="28"/>
          <w:lang w:eastAsia="ru-RU"/>
        </w:rPr>
        <w:br/>
        <w:t>Рисунок 1 - Частотная характеристика изоляции воздушного шума однослойным плоским ограждением</w:t>
      </w:r>
    </w:p>
    <w:p w:rsidR="00E511C8" w:rsidRDefault="00E511C8"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p>
    <w:p w:rsidR="00E511C8" w:rsidRDefault="00E511C8"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p>
    <w:p w:rsidR="00114BE5" w:rsidRDefault="00114BE5"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r w:rsidRPr="000665A6">
        <w:rPr>
          <w:rFonts w:ascii="Times New Roman" w:eastAsia="Times New Roman" w:hAnsi="Times New Roman" w:cs="Times New Roman"/>
          <w:color w:val="2D2D2D"/>
          <w:spacing w:val="2"/>
          <w:sz w:val="28"/>
          <w:szCs w:val="28"/>
          <w:lang w:eastAsia="ru-RU"/>
        </w:rPr>
        <w:t>Находим частоту, соответствующую точке </w:t>
      </w:r>
      <w:r w:rsidR="004C571B" w:rsidRPr="004C571B">
        <w:rPr>
          <w:rFonts w:ascii="Times New Roman" w:eastAsia="Times New Roman" w:hAnsi="Times New Roman" w:cs="Times New Roman"/>
          <w:i/>
          <w:color w:val="2D2D2D"/>
          <w:spacing w:val="2"/>
          <w:sz w:val="28"/>
          <w:szCs w:val="28"/>
          <w:lang w:val="en-US" w:eastAsia="ru-RU"/>
        </w:rPr>
        <w:t>B</w:t>
      </w:r>
      <w:r w:rsidRPr="000665A6">
        <w:rPr>
          <w:rFonts w:ascii="Times New Roman" w:eastAsia="Times New Roman" w:hAnsi="Times New Roman" w:cs="Times New Roman"/>
          <w:color w:val="2D2D2D"/>
          <w:spacing w:val="2"/>
          <w:sz w:val="28"/>
          <w:szCs w:val="28"/>
          <w:lang w:eastAsia="ru-RU"/>
        </w:rPr>
        <w:t>,</w:t>
      </w:r>
      <w:r w:rsidR="006B5682">
        <w:rPr>
          <w:rFonts w:ascii="Times New Roman" w:eastAsia="Times New Roman" w:hAnsi="Times New Roman" w:cs="Times New Roman"/>
          <w:color w:val="2D2D2D"/>
          <w:spacing w:val="2"/>
          <w:sz w:val="28"/>
          <w:szCs w:val="28"/>
          <w:lang w:eastAsia="ru-RU"/>
        </w:rPr>
        <w:t xml:space="preserve"> по таблице 1</w:t>
      </w:r>
      <w:r w:rsidR="003E26AA">
        <w:rPr>
          <w:rFonts w:ascii="Times New Roman" w:eastAsia="Times New Roman" w:hAnsi="Times New Roman" w:cs="Times New Roman"/>
          <w:color w:val="2D2D2D"/>
          <w:spacing w:val="2"/>
          <w:sz w:val="28"/>
          <w:szCs w:val="28"/>
          <w:lang w:eastAsia="ru-RU"/>
        </w:rPr>
        <w:t>:</w:t>
      </w:r>
    </w:p>
    <w:p w:rsidR="003E26AA" w:rsidRDefault="003E26AA"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p>
    <w:p w:rsidR="006B5682" w:rsidRPr="003E26AA" w:rsidRDefault="00084E40" w:rsidP="0092059D">
      <w:pPr>
        <w:shd w:val="clear" w:color="auto" w:fill="FFFFFF"/>
        <w:spacing w:after="0" w:line="315" w:lineRule="atLeast"/>
        <w:jc w:val="both"/>
        <w:textAlignment w:val="baseline"/>
        <w:rPr>
          <w:rFonts w:ascii="Times New Roman" w:eastAsia="Times New Roman" w:hAnsi="Times New Roman" w:cs="Times New Roman"/>
          <w:i/>
          <w:color w:val="2D2D2D"/>
          <w:spacing w:val="2"/>
          <w:sz w:val="28"/>
          <w:szCs w:val="28"/>
          <w:lang w:val="kk-KZ" w:eastAsia="ru-RU"/>
        </w:rPr>
      </w:pPr>
      <m:oMathPara>
        <m:oMath>
          <m:sSub>
            <m:sSubPr>
              <m:ctrlPr>
                <w:rPr>
                  <w:rFonts w:ascii="Cambria Math" w:eastAsia="Times New Roman" w:hAnsi="Cambria Math" w:cs="Times New Roman"/>
                  <w:i/>
                  <w:color w:val="2D2D2D"/>
                  <w:spacing w:val="2"/>
                  <w:sz w:val="28"/>
                  <w:szCs w:val="28"/>
                  <w:lang w:eastAsia="ru-RU"/>
                </w:rPr>
              </m:ctrlPr>
            </m:sSubPr>
            <m:e>
              <m:r>
                <w:rPr>
                  <w:rFonts w:ascii="Cambria Math" w:eastAsia="Times New Roman" w:hAnsi="Cambria Math" w:cs="Times New Roman"/>
                  <w:color w:val="2D2D2D"/>
                  <w:spacing w:val="2"/>
                  <w:sz w:val="28"/>
                  <w:szCs w:val="28"/>
                  <w:lang w:val="en-US" w:eastAsia="ru-RU"/>
                </w:rPr>
                <m:t>f</m:t>
              </m:r>
            </m:e>
            <m:sub>
              <m:r>
                <w:rPr>
                  <w:rFonts w:ascii="Cambria Math" w:eastAsia="Times New Roman" w:hAnsi="Cambria Math" w:cs="Times New Roman"/>
                  <w:color w:val="2D2D2D"/>
                  <w:spacing w:val="2"/>
                  <w:sz w:val="28"/>
                  <w:szCs w:val="28"/>
                  <w:lang w:eastAsia="ru-RU"/>
                </w:rPr>
                <m:t>B</m:t>
              </m:r>
            </m:sub>
          </m:sSub>
          <m:r>
            <w:rPr>
              <w:rFonts w:ascii="Cambria Math" w:eastAsia="Times New Roman" w:hAnsi="Cambria Math" w:cs="Times New Roman"/>
              <w:color w:val="2D2D2D"/>
              <w:spacing w:val="2"/>
              <w:sz w:val="28"/>
              <w:szCs w:val="28"/>
              <w:lang w:eastAsia="ru-RU"/>
            </w:rPr>
            <m:t>=</m:t>
          </m:r>
          <m:f>
            <m:fPr>
              <m:ctrlPr>
                <w:rPr>
                  <w:rFonts w:ascii="Cambria Math" w:eastAsia="Times New Roman" w:hAnsi="Cambria Math" w:cs="Times New Roman"/>
                  <w:i/>
                  <w:color w:val="2D2D2D"/>
                  <w:spacing w:val="2"/>
                  <w:sz w:val="28"/>
                  <w:szCs w:val="28"/>
                  <w:lang w:eastAsia="ru-RU"/>
                </w:rPr>
              </m:ctrlPr>
            </m:fPr>
            <m:num>
              <m:r>
                <w:rPr>
                  <w:rFonts w:ascii="Cambria Math" w:eastAsia="Times New Roman" w:hAnsi="Cambria Math" w:cs="Times New Roman"/>
                  <w:color w:val="2D2D2D"/>
                  <w:spacing w:val="2"/>
                  <w:sz w:val="28"/>
                  <w:szCs w:val="28"/>
                  <w:lang w:eastAsia="ru-RU"/>
                </w:rPr>
                <m:t>29000</m:t>
              </m:r>
            </m:num>
            <m:den>
              <m:r>
                <w:rPr>
                  <w:rFonts w:ascii="Cambria Math" w:eastAsia="Times New Roman" w:hAnsi="Cambria Math" w:cs="Times New Roman"/>
                  <w:color w:val="2D2D2D"/>
                  <w:spacing w:val="2"/>
                  <w:sz w:val="28"/>
                  <w:szCs w:val="28"/>
                  <w:lang w:eastAsia="ru-RU"/>
                </w:rPr>
                <m:t>h</m:t>
              </m:r>
            </m:den>
          </m:f>
          <m:r>
            <w:rPr>
              <w:rFonts w:ascii="Cambria Math" w:eastAsia="Times New Roman" w:hAnsi="Cambria Math" w:cs="Times New Roman"/>
              <w:color w:val="2D2D2D"/>
              <w:spacing w:val="2"/>
              <w:sz w:val="28"/>
              <w:szCs w:val="28"/>
              <w:lang w:eastAsia="ru-RU"/>
            </w:rPr>
            <m:t>=</m:t>
          </m:r>
          <m:f>
            <m:fPr>
              <m:ctrlPr>
                <w:rPr>
                  <w:rFonts w:ascii="Cambria Math" w:eastAsia="Times New Roman" w:hAnsi="Cambria Math" w:cs="Times New Roman"/>
                  <w:i/>
                  <w:color w:val="2D2D2D"/>
                  <w:spacing w:val="2"/>
                  <w:sz w:val="28"/>
                  <w:szCs w:val="28"/>
                  <w:lang w:eastAsia="ru-RU"/>
                </w:rPr>
              </m:ctrlPr>
            </m:fPr>
            <m:num>
              <m:r>
                <w:rPr>
                  <w:rFonts w:ascii="Cambria Math" w:eastAsia="Times New Roman" w:hAnsi="Cambria Math" w:cs="Times New Roman"/>
                  <w:color w:val="2D2D2D"/>
                  <w:spacing w:val="2"/>
                  <w:sz w:val="28"/>
                  <w:szCs w:val="28"/>
                  <w:lang w:eastAsia="ru-RU"/>
                </w:rPr>
                <m:t>29000</m:t>
              </m:r>
            </m:num>
            <m:den>
              <m:r>
                <w:rPr>
                  <w:rFonts w:ascii="Cambria Math" w:eastAsia="Times New Roman" w:hAnsi="Cambria Math" w:cs="Times New Roman"/>
                  <w:color w:val="2D2D2D"/>
                  <w:spacing w:val="2"/>
                  <w:sz w:val="28"/>
                  <w:szCs w:val="28"/>
                  <w:lang w:eastAsia="ru-RU"/>
                </w:rPr>
                <m:t>100</m:t>
              </m:r>
            </m:den>
          </m:f>
          <m:r>
            <w:rPr>
              <w:rFonts w:ascii="Cambria Math" w:eastAsia="Times New Roman" w:hAnsi="Cambria Math" w:cs="Times New Roman"/>
              <w:color w:val="2D2D2D"/>
              <w:spacing w:val="2"/>
              <w:sz w:val="28"/>
              <w:szCs w:val="28"/>
              <w:lang w:eastAsia="ru-RU"/>
            </w:rPr>
            <m:t xml:space="preserve">=290≈315 </m:t>
          </m:r>
          <m:r>
            <w:rPr>
              <w:rFonts w:ascii="Cambria Math" w:eastAsia="Times New Roman" w:hAnsi="Cambria Math" w:cs="Times New Roman"/>
              <w:color w:val="2D2D2D"/>
              <w:spacing w:val="2"/>
              <w:sz w:val="28"/>
              <w:szCs w:val="28"/>
              <w:lang w:val="kk-KZ" w:eastAsia="ru-RU"/>
            </w:rPr>
            <m:t>Гц</m:t>
          </m:r>
        </m:oMath>
      </m:oMathPara>
    </w:p>
    <w:p w:rsidR="006B5682" w:rsidRPr="006B5682" w:rsidRDefault="006B5682"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Таблица 1</w:t>
      </w:r>
    </w:p>
    <w:tbl>
      <w:tblPr>
        <w:tblW w:w="0" w:type="auto"/>
        <w:tblCellMar>
          <w:left w:w="0" w:type="dxa"/>
          <w:right w:w="0" w:type="dxa"/>
        </w:tblCellMar>
        <w:tblLook w:val="04A0" w:firstRow="1" w:lastRow="0" w:firstColumn="1" w:lastColumn="0" w:noHBand="0" w:noVBand="1"/>
      </w:tblPr>
      <w:tblGrid>
        <w:gridCol w:w="4878"/>
        <w:gridCol w:w="4477"/>
      </w:tblGrid>
      <w:tr w:rsidR="006B5682" w:rsidRPr="000665A6" w:rsidTr="00084E40">
        <w:trPr>
          <w:trHeight w:val="15"/>
        </w:trPr>
        <w:tc>
          <w:tcPr>
            <w:tcW w:w="5359" w:type="dxa"/>
            <w:hideMark/>
          </w:tcPr>
          <w:p w:rsidR="006B5682" w:rsidRPr="000665A6" w:rsidRDefault="006B5682" w:rsidP="0092059D">
            <w:pPr>
              <w:spacing w:after="0" w:line="240" w:lineRule="auto"/>
              <w:jc w:val="both"/>
              <w:rPr>
                <w:rFonts w:ascii="Times New Roman" w:eastAsia="Times New Roman" w:hAnsi="Times New Roman" w:cs="Times New Roman"/>
                <w:color w:val="2D2D2D"/>
                <w:spacing w:val="2"/>
                <w:sz w:val="28"/>
                <w:szCs w:val="28"/>
                <w:lang w:eastAsia="ru-RU"/>
              </w:rPr>
            </w:pPr>
          </w:p>
        </w:tc>
        <w:tc>
          <w:tcPr>
            <w:tcW w:w="4990" w:type="dxa"/>
            <w:hideMark/>
          </w:tcPr>
          <w:p w:rsidR="006B5682" w:rsidRPr="000665A6" w:rsidRDefault="006B5682" w:rsidP="0092059D">
            <w:pPr>
              <w:spacing w:after="0" w:line="240" w:lineRule="auto"/>
              <w:jc w:val="both"/>
              <w:rPr>
                <w:rFonts w:ascii="Times New Roman" w:eastAsia="Times New Roman" w:hAnsi="Times New Roman" w:cs="Times New Roman"/>
                <w:sz w:val="28"/>
                <w:szCs w:val="28"/>
                <w:lang w:eastAsia="ru-RU"/>
              </w:rPr>
            </w:pPr>
          </w:p>
        </w:tc>
      </w:tr>
      <w:tr w:rsidR="006B5682"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vertAlign w:val="superscript"/>
                <w:lang w:eastAsia="ru-RU"/>
              </w:rPr>
            </w:pPr>
            <w:r w:rsidRPr="000665A6">
              <w:rPr>
                <w:rFonts w:ascii="Times New Roman" w:eastAsia="Times New Roman" w:hAnsi="Times New Roman" w:cs="Times New Roman"/>
                <w:color w:val="2D2D2D"/>
                <w:sz w:val="28"/>
                <w:szCs w:val="28"/>
                <w:lang w:eastAsia="ru-RU"/>
              </w:rPr>
              <w:t xml:space="preserve">Плотность бетона , </w:t>
            </w:r>
            <w:r w:rsidRPr="000665A6">
              <w:rPr>
                <w:rFonts w:ascii="Times New Roman" w:eastAsia="Times New Roman" w:hAnsi="Times New Roman" w:cs="Times New Roman"/>
                <w:color w:val="2D2D2D"/>
                <w:sz w:val="28"/>
                <w:szCs w:val="28"/>
                <w:lang w:val="en-US" w:eastAsia="ru-RU"/>
              </w:rPr>
              <w:t>γ</w:t>
            </w:r>
            <w:r w:rsidRPr="000665A6">
              <w:rPr>
                <w:rFonts w:ascii="Times New Roman" w:eastAsia="Times New Roman" w:hAnsi="Times New Roman" w:cs="Times New Roman"/>
                <w:color w:val="2D2D2D"/>
                <w:sz w:val="28"/>
                <w:szCs w:val="28"/>
                <w:lang w:eastAsia="ru-RU"/>
              </w:rPr>
              <w:t xml:space="preserve"> кг/м</w:t>
            </w:r>
            <w:r w:rsidRPr="000665A6">
              <w:rPr>
                <w:rFonts w:ascii="Times New Roman" w:eastAsia="Times New Roman" w:hAnsi="Times New Roman" w:cs="Times New Roman"/>
                <w:color w:val="2D2D2D"/>
                <w:sz w:val="28"/>
                <w:szCs w:val="28"/>
                <w:vertAlign w:val="superscript"/>
                <w:lang w:eastAsia="ru-RU"/>
              </w:rPr>
              <w:t>3</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i/>
                <w:color w:val="2D2D2D"/>
                <w:spacing w:val="2"/>
                <w:sz w:val="28"/>
                <w:szCs w:val="28"/>
                <w:lang w:val="en-US" w:eastAsia="ru-RU"/>
              </w:rPr>
              <w:t>f</w:t>
            </w:r>
            <w:r w:rsidRPr="000665A6">
              <w:rPr>
                <w:rFonts w:ascii="Times New Roman" w:eastAsia="Times New Roman" w:hAnsi="Times New Roman" w:cs="Times New Roman"/>
                <w:i/>
                <w:color w:val="2D2D2D"/>
                <w:spacing w:val="2"/>
                <w:sz w:val="28"/>
                <w:szCs w:val="28"/>
                <w:vertAlign w:val="subscript"/>
                <w:lang w:val="en-US" w:eastAsia="ru-RU"/>
              </w:rPr>
              <w:t>B</w:t>
            </w:r>
            <w:r w:rsidRPr="000665A6">
              <w:rPr>
                <w:rFonts w:ascii="Times New Roman" w:eastAsia="Times New Roman" w:hAnsi="Times New Roman" w:cs="Times New Roman"/>
                <w:color w:val="2D2D2D"/>
                <w:spacing w:val="2"/>
                <w:sz w:val="28"/>
                <w:szCs w:val="28"/>
                <w:lang w:eastAsia="ru-RU"/>
              </w:rPr>
              <w:t>.</w:t>
            </w:r>
            <w:r w:rsidRPr="000665A6">
              <w:rPr>
                <w:rFonts w:ascii="Times New Roman" w:eastAsia="Times New Roman" w:hAnsi="Times New Roman" w:cs="Times New Roman"/>
                <w:color w:val="2D2D2D"/>
                <w:sz w:val="28"/>
                <w:szCs w:val="28"/>
                <w:lang w:eastAsia="ru-RU"/>
              </w:rPr>
              <w:t>, Гц</w:t>
            </w:r>
          </w:p>
        </w:tc>
      </w:tr>
      <w:tr w:rsidR="006B5682"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845FD1" w:rsidRDefault="006B5682" w:rsidP="0092059D">
            <w:pPr>
              <w:spacing w:after="0" w:line="315" w:lineRule="atLeast"/>
              <w:jc w:val="both"/>
              <w:textAlignment w:val="baseline"/>
              <w:rPr>
                <w:rFonts w:ascii="Times New Roman" w:eastAsia="Times New Roman" w:hAnsi="Times New Roman" w:cs="Times New Roman"/>
                <w:color w:val="2D2D2D"/>
                <w:sz w:val="28"/>
                <w:szCs w:val="28"/>
                <w:highlight w:val="yellow"/>
                <w:lang w:val="kk-KZ" w:eastAsia="ru-RU"/>
              </w:rPr>
            </w:pPr>
            <w:r w:rsidRPr="00845FD1">
              <w:rPr>
                <w:rFonts w:ascii="Times New Roman" w:eastAsia="Times New Roman" w:hAnsi="Times New Roman" w:cs="Times New Roman"/>
                <w:noProof/>
                <w:color w:val="2D2D2D"/>
                <w:sz w:val="28"/>
                <w:szCs w:val="28"/>
                <w:highlight w:val="yellow"/>
                <w:lang w:eastAsia="ru-RU"/>
              </w:rPr>
              <mc:AlternateContent>
                <mc:Choice Requires="wps">
                  <w:drawing>
                    <wp:inline distT="0" distB="0" distL="0" distR="0" wp14:anchorId="791CE6C0" wp14:editId="64CD3980">
                      <wp:extent cx="123825" cy="152400"/>
                      <wp:effectExtent l="0" t="0" r="0" b="0"/>
                      <wp:docPr id="654" name="Прямоугольник 654" descr="СП 23-103-2003 Проектирование звукоизоляции ограждающих конструкций жилых и общественных зданий"/>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2382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8898FEE" id="Прямоугольник 654" o:spid="_x0000_s1026" alt="СП 23-103-2003 Проектирование звукоизоляции ограждающих конструкций жилых и общественных зданий" style="width:9.75pt;height: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" filled="f" stroked="f">
                      <o:lock v:ext="edit" aspectratio="t"/>
                      <w10:anchorlock/>
                    </v:rect>
                  </w:pict>
                </mc:Fallback>
              </mc:AlternateContent>
            </w:r>
            <w:r w:rsidRPr="00845FD1">
              <w:rPr>
                <w:rFonts w:ascii="Times New Roman" w:eastAsia="Times New Roman" w:hAnsi="Times New Roman" w:cs="Times New Roman"/>
                <w:color w:val="2D2D2D"/>
                <w:sz w:val="28"/>
                <w:szCs w:val="28"/>
                <w:highlight w:val="yellow"/>
                <w:lang w:eastAsia="ru-RU"/>
              </w:rPr>
              <w:t>1800</w:t>
            </w:r>
            <w:r w:rsidR="00845FD1" w:rsidRPr="00845FD1">
              <w:rPr>
                <w:rFonts w:ascii="Times New Roman" w:eastAsia="Times New Roman" w:hAnsi="Times New Roman" w:cs="Times New Roman"/>
                <w:color w:val="2D2D2D"/>
                <w:sz w:val="28"/>
                <w:szCs w:val="28"/>
                <w:highlight w:val="yellow"/>
                <w:lang w:val="kk-KZ" w:eastAsia="ru-RU"/>
              </w:rPr>
              <w:t xml:space="preserve"> и выше</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845FD1" w:rsidRDefault="006B5682" w:rsidP="0092059D">
            <w:pPr>
              <w:spacing w:after="0" w:line="315" w:lineRule="atLeast"/>
              <w:jc w:val="both"/>
              <w:textAlignment w:val="baseline"/>
              <w:rPr>
                <w:rFonts w:ascii="Times New Roman" w:eastAsia="Times New Roman" w:hAnsi="Times New Roman" w:cs="Times New Roman"/>
                <w:color w:val="2D2D2D"/>
                <w:sz w:val="28"/>
                <w:szCs w:val="28"/>
                <w:highlight w:val="yellow"/>
                <w:lang w:val="en-US" w:eastAsia="ru-RU"/>
              </w:rPr>
            </w:pPr>
            <w:r w:rsidRPr="00845FD1">
              <w:rPr>
                <w:rFonts w:ascii="Times New Roman" w:eastAsia="Times New Roman" w:hAnsi="Times New Roman" w:cs="Times New Roman"/>
                <w:color w:val="2D2D2D"/>
                <w:sz w:val="28"/>
                <w:szCs w:val="28"/>
                <w:highlight w:val="yellow"/>
                <w:lang w:eastAsia="ru-RU"/>
              </w:rPr>
              <w:t>29000/</w:t>
            </w:r>
            <w:r w:rsidRPr="00845FD1">
              <w:rPr>
                <w:rFonts w:ascii="Times New Roman" w:eastAsia="Times New Roman" w:hAnsi="Times New Roman" w:cs="Times New Roman"/>
                <w:color w:val="2D2D2D"/>
                <w:sz w:val="28"/>
                <w:szCs w:val="28"/>
                <w:highlight w:val="yellow"/>
                <w:lang w:val="en-US" w:eastAsia="ru-RU"/>
              </w:rPr>
              <w:t>h</w:t>
            </w:r>
          </w:p>
        </w:tc>
      </w:tr>
      <w:tr w:rsidR="00303F09"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cPr>
          <w:p w:rsidR="00303F09" w:rsidRPr="00303F09" w:rsidRDefault="00303F09" w:rsidP="0092059D">
            <w:pPr>
              <w:spacing w:after="0" w:line="315" w:lineRule="atLeast"/>
              <w:jc w:val="both"/>
              <w:textAlignment w:val="baseline"/>
              <w:rPr>
                <w:rFonts w:ascii="Times New Roman" w:eastAsia="Times New Roman" w:hAnsi="Times New Roman" w:cs="Times New Roman"/>
                <w:noProof/>
                <w:color w:val="2D2D2D"/>
                <w:sz w:val="28"/>
                <w:szCs w:val="28"/>
                <w:lang w:val="kk-KZ" w:eastAsia="ru-RU"/>
              </w:rPr>
            </w:pPr>
            <w:r>
              <w:rPr>
                <w:rFonts w:ascii="Times New Roman" w:eastAsia="Times New Roman" w:hAnsi="Times New Roman" w:cs="Times New Roman"/>
                <w:noProof/>
                <w:color w:val="2D2D2D"/>
                <w:sz w:val="28"/>
                <w:szCs w:val="28"/>
                <w:lang w:val="kk-KZ" w:eastAsia="ru-RU"/>
              </w:rPr>
              <w:t>1700</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cPr>
          <w:p w:rsidR="00303F09" w:rsidRPr="000665A6" w:rsidRDefault="00303F09"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Pr>
                <w:rFonts w:ascii="Times New Roman" w:eastAsia="Times New Roman" w:hAnsi="Times New Roman" w:cs="Times New Roman"/>
                <w:color w:val="2D2D2D"/>
                <w:sz w:val="28"/>
                <w:szCs w:val="28"/>
                <w:lang w:eastAsia="ru-RU"/>
              </w:rPr>
              <w:t>30</w:t>
            </w:r>
            <w:r w:rsidRPr="000665A6">
              <w:rPr>
                <w:rFonts w:ascii="Times New Roman" w:eastAsia="Times New Roman" w:hAnsi="Times New Roman" w:cs="Times New Roman"/>
                <w:color w:val="2D2D2D"/>
                <w:sz w:val="28"/>
                <w:szCs w:val="28"/>
                <w:lang w:eastAsia="ru-RU"/>
              </w:rPr>
              <w:t>000/</w:t>
            </w:r>
            <w:r>
              <w:rPr>
                <w:rFonts w:ascii="Times New Roman" w:eastAsia="Times New Roman" w:hAnsi="Times New Roman" w:cs="Times New Roman"/>
                <w:color w:val="2D2D2D"/>
                <w:sz w:val="28"/>
                <w:szCs w:val="28"/>
                <w:lang w:val="en-US" w:eastAsia="ru-RU"/>
              </w:rPr>
              <w:t>h</w:t>
            </w:r>
          </w:p>
        </w:tc>
      </w:tr>
      <w:tr w:rsidR="006B5682"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1600</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val="en-US" w:eastAsia="ru-RU"/>
              </w:rPr>
            </w:pPr>
            <w:r w:rsidRPr="000665A6">
              <w:rPr>
                <w:rFonts w:ascii="Times New Roman" w:eastAsia="Times New Roman" w:hAnsi="Times New Roman" w:cs="Times New Roman"/>
                <w:color w:val="2D2D2D"/>
                <w:sz w:val="28"/>
                <w:szCs w:val="28"/>
                <w:lang w:eastAsia="ru-RU"/>
              </w:rPr>
              <w:t>31000/</w:t>
            </w:r>
            <w:r>
              <w:rPr>
                <w:rFonts w:ascii="Times New Roman" w:eastAsia="Times New Roman" w:hAnsi="Times New Roman" w:cs="Times New Roman"/>
                <w:color w:val="2D2D2D"/>
                <w:sz w:val="28"/>
                <w:szCs w:val="28"/>
                <w:lang w:val="en-US" w:eastAsia="ru-RU"/>
              </w:rPr>
              <w:t>h</w:t>
            </w:r>
          </w:p>
        </w:tc>
      </w:tr>
      <w:tr w:rsidR="00303F09"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cPr>
          <w:p w:rsidR="00303F09" w:rsidRPr="00303F09" w:rsidRDefault="00303F09" w:rsidP="0092059D">
            <w:pPr>
              <w:spacing w:after="0" w:line="315" w:lineRule="atLeast"/>
              <w:jc w:val="both"/>
              <w:textAlignment w:val="baseline"/>
              <w:rPr>
                <w:rFonts w:ascii="Times New Roman" w:eastAsia="Times New Roman" w:hAnsi="Times New Roman" w:cs="Times New Roman"/>
                <w:color w:val="2D2D2D"/>
                <w:sz w:val="28"/>
                <w:szCs w:val="28"/>
                <w:lang w:val="kk-KZ" w:eastAsia="ru-RU"/>
              </w:rPr>
            </w:pPr>
            <w:r>
              <w:rPr>
                <w:rFonts w:ascii="Times New Roman" w:eastAsia="Times New Roman" w:hAnsi="Times New Roman" w:cs="Times New Roman"/>
                <w:color w:val="2D2D2D"/>
                <w:sz w:val="28"/>
                <w:szCs w:val="28"/>
                <w:lang w:val="kk-KZ" w:eastAsia="ru-RU"/>
              </w:rPr>
              <w:t>1500</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cPr>
          <w:p w:rsidR="00303F09" w:rsidRPr="000665A6" w:rsidRDefault="00303F09"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Pr>
                <w:rFonts w:ascii="Times New Roman" w:eastAsia="Times New Roman" w:hAnsi="Times New Roman" w:cs="Times New Roman"/>
                <w:color w:val="2D2D2D"/>
                <w:sz w:val="28"/>
                <w:szCs w:val="28"/>
                <w:lang w:eastAsia="ru-RU"/>
              </w:rPr>
              <w:t>32</w:t>
            </w:r>
            <w:r w:rsidRPr="000665A6">
              <w:rPr>
                <w:rFonts w:ascii="Times New Roman" w:eastAsia="Times New Roman" w:hAnsi="Times New Roman" w:cs="Times New Roman"/>
                <w:color w:val="2D2D2D"/>
                <w:sz w:val="28"/>
                <w:szCs w:val="28"/>
                <w:lang w:eastAsia="ru-RU"/>
              </w:rPr>
              <w:t>000/</w:t>
            </w:r>
            <w:r>
              <w:rPr>
                <w:rFonts w:ascii="Times New Roman" w:eastAsia="Times New Roman" w:hAnsi="Times New Roman" w:cs="Times New Roman"/>
                <w:color w:val="2D2D2D"/>
                <w:sz w:val="28"/>
                <w:szCs w:val="28"/>
                <w:lang w:val="en-US" w:eastAsia="ru-RU"/>
              </w:rPr>
              <w:t>h</w:t>
            </w:r>
          </w:p>
        </w:tc>
      </w:tr>
      <w:tr w:rsidR="006B5682"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1400</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val="en-US" w:eastAsia="ru-RU"/>
              </w:rPr>
            </w:pPr>
            <w:r w:rsidRPr="000665A6">
              <w:rPr>
                <w:rFonts w:ascii="Times New Roman" w:eastAsia="Times New Roman" w:hAnsi="Times New Roman" w:cs="Times New Roman"/>
                <w:color w:val="2D2D2D"/>
                <w:sz w:val="28"/>
                <w:szCs w:val="28"/>
                <w:lang w:eastAsia="ru-RU"/>
              </w:rPr>
              <w:t>33000/</w:t>
            </w:r>
            <w:r>
              <w:rPr>
                <w:rFonts w:ascii="Times New Roman" w:eastAsia="Times New Roman" w:hAnsi="Times New Roman" w:cs="Times New Roman"/>
                <w:color w:val="2D2D2D"/>
                <w:sz w:val="28"/>
                <w:szCs w:val="28"/>
                <w:lang w:val="en-US" w:eastAsia="ru-RU"/>
              </w:rPr>
              <w:t>h</w:t>
            </w:r>
          </w:p>
        </w:tc>
      </w:tr>
      <w:tr w:rsidR="00303F09"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cPr>
          <w:p w:rsidR="00303F09" w:rsidRPr="00303F09" w:rsidRDefault="00303F09" w:rsidP="0092059D">
            <w:pPr>
              <w:spacing w:after="0" w:line="315" w:lineRule="atLeast"/>
              <w:jc w:val="both"/>
              <w:textAlignment w:val="baseline"/>
              <w:rPr>
                <w:rFonts w:ascii="Times New Roman" w:eastAsia="Times New Roman" w:hAnsi="Times New Roman" w:cs="Times New Roman"/>
                <w:color w:val="2D2D2D"/>
                <w:sz w:val="28"/>
                <w:szCs w:val="28"/>
                <w:lang w:val="kk-KZ" w:eastAsia="ru-RU"/>
              </w:rPr>
            </w:pPr>
            <w:r>
              <w:rPr>
                <w:rFonts w:ascii="Times New Roman" w:eastAsia="Times New Roman" w:hAnsi="Times New Roman" w:cs="Times New Roman"/>
                <w:color w:val="2D2D2D"/>
                <w:sz w:val="28"/>
                <w:szCs w:val="28"/>
                <w:lang w:val="kk-KZ" w:eastAsia="ru-RU"/>
              </w:rPr>
              <w:t>1300</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cPr>
          <w:p w:rsidR="00303F09" w:rsidRPr="00303F09" w:rsidRDefault="00303F09" w:rsidP="0092059D">
            <w:pPr>
              <w:spacing w:after="0" w:line="315" w:lineRule="atLeast"/>
              <w:jc w:val="both"/>
              <w:textAlignment w:val="baseline"/>
              <w:rPr>
                <w:rFonts w:ascii="Times New Roman" w:eastAsia="Times New Roman" w:hAnsi="Times New Roman" w:cs="Times New Roman"/>
                <w:color w:val="2D2D2D"/>
                <w:sz w:val="28"/>
                <w:szCs w:val="28"/>
                <w:lang w:val="kk-KZ" w:eastAsia="ru-RU"/>
              </w:rPr>
            </w:pPr>
            <w:r>
              <w:rPr>
                <w:rFonts w:ascii="Times New Roman" w:eastAsia="Times New Roman" w:hAnsi="Times New Roman" w:cs="Times New Roman"/>
                <w:color w:val="2D2D2D"/>
                <w:sz w:val="28"/>
                <w:szCs w:val="28"/>
                <w:lang w:eastAsia="ru-RU"/>
              </w:rPr>
              <w:t>34</w:t>
            </w:r>
            <w:r w:rsidRPr="000665A6">
              <w:rPr>
                <w:rFonts w:ascii="Times New Roman" w:eastAsia="Times New Roman" w:hAnsi="Times New Roman" w:cs="Times New Roman"/>
                <w:color w:val="2D2D2D"/>
                <w:sz w:val="28"/>
                <w:szCs w:val="28"/>
                <w:lang w:eastAsia="ru-RU"/>
              </w:rPr>
              <w:t>000/</w:t>
            </w:r>
            <w:r>
              <w:rPr>
                <w:rFonts w:ascii="Times New Roman" w:eastAsia="Times New Roman" w:hAnsi="Times New Roman" w:cs="Times New Roman"/>
                <w:color w:val="2D2D2D"/>
                <w:sz w:val="28"/>
                <w:szCs w:val="28"/>
                <w:lang w:val="en-US" w:eastAsia="ru-RU"/>
              </w:rPr>
              <w:t>h</w:t>
            </w:r>
          </w:p>
        </w:tc>
      </w:tr>
      <w:tr w:rsidR="006B5682"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1200</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val="en-US" w:eastAsia="ru-RU"/>
              </w:rPr>
            </w:pPr>
            <w:r w:rsidRPr="000665A6">
              <w:rPr>
                <w:rFonts w:ascii="Times New Roman" w:eastAsia="Times New Roman" w:hAnsi="Times New Roman" w:cs="Times New Roman"/>
                <w:color w:val="2D2D2D"/>
                <w:sz w:val="28"/>
                <w:szCs w:val="28"/>
                <w:lang w:eastAsia="ru-RU"/>
              </w:rPr>
              <w:t>35000/</w:t>
            </w:r>
            <w:r>
              <w:rPr>
                <w:rFonts w:ascii="Times New Roman" w:eastAsia="Times New Roman" w:hAnsi="Times New Roman" w:cs="Times New Roman"/>
                <w:color w:val="2D2D2D"/>
                <w:sz w:val="28"/>
                <w:szCs w:val="28"/>
                <w:lang w:val="en-US" w:eastAsia="ru-RU"/>
              </w:rPr>
              <w:t>h</w:t>
            </w:r>
          </w:p>
        </w:tc>
      </w:tr>
      <w:tr w:rsidR="00303F09"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cPr>
          <w:p w:rsidR="00303F09" w:rsidRPr="00303F09" w:rsidRDefault="00303F09" w:rsidP="0092059D">
            <w:pPr>
              <w:spacing w:after="0" w:line="315" w:lineRule="atLeast"/>
              <w:jc w:val="both"/>
              <w:textAlignment w:val="baseline"/>
              <w:rPr>
                <w:rFonts w:ascii="Times New Roman" w:eastAsia="Times New Roman" w:hAnsi="Times New Roman" w:cs="Times New Roman"/>
                <w:color w:val="2D2D2D"/>
                <w:sz w:val="28"/>
                <w:szCs w:val="28"/>
                <w:lang w:val="kk-KZ" w:eastAsia="ru-RU"/>
              </w:rPr>
            </w:pPr>
            <w:r>
              <w:rPr>
                <w:rFonts w:ascii="Times New Roman" w:eastAsia="Times New Roman" w:hAnsi="Times New Roman" w:cs="Times New Roman"/>
                <w:color w:val="2D2D2D"/>
                <w:sz w:val="28"/>
                <w:szCs w:val="28"/>
                <w:lang w:val="kk-KZ" w:eastAsia="ru-RU"/>
              </w:rPr>
              <w:t>1100</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cPr>
          <w:p w:rsidR="00303F09" w:rsidRPr="00303F09" w:rsidRDefault="00303F09" w:rsidP="0092059D">
            <w:pPr>
              <w:spacing w:after="0" w:line="315" w:lineRule="atLeast"/>
              <w:jc w:val="both"/>
              <w:textAlignment w:val="baseline"/>
              <w:rPr>
                <w:rFonts w:ascii="Times New Roman" w:eastAsia="Times New Roman" w:hAnsi="Times New Roman" w:cs="Times New Roman"/>
                <w:color w:val="2D2D2D"/>
                <w:sz w:val="28"/>
                <w:szCs w:val="28"/>
                <w:lang w:val="kk-KZ" w:eastAsia="ru-RU"/>
              </w:rPr>
            </w:pPr>
            <w:r>
              <w:rPr>
                <w:rFonts w:ascii="Times New Roman" w:eastAsia="Times New Roman" w:hAnsi="Times New Roman" w:cs="Times New Roman"/>
                <w:color w:val="2D2D2D"/>
                <w:sz w:val="28"/>
                <w:szCs w:val="28"/>
                <w:lang w:eastAsia="ru-RU"/>
              </w:rPr>
              <w:t>36</w:t>
            </w:r>
            <w:r w:rsidRPr="000665A6">
              <w:rPr>
                <w:rFonts w:ascii="Times New Roman" w:eastAsia="Times New Roman" w:hAnsi="Times New Roman" w:cs="Times New Roman"/>
                <w:color w:val="2D2D2D"/>
                <w:sz w:val="28"/>
                <w:szCs w:val="28"/>
                <w:lang w:eastAsia="ru-RU"/>
              </w:rPr>
              <w:t>000/</w:t>
            </w:r>
            <w:r>
              <w:rPr>
                <w:rFonts w:ascii="Times New Roman" w:eastAsia="Times New Roman" w:hAnsi="Times New Roman" w:cs="Times New Roman"/>
                <w:color w:val="2D2D2D"/>
                <w:sz w:val="28"/>
                <w:szCs w:val="28"/>
                <w:lang w:val="en-US" w:eastAsia="ru-RU"/>
              </w:rPr>
              <w:t>h</w:t>
            </w:r>
          </w:p>
        </w:tc>
      </w:tr>
      <w:tr w:rsidR="006B5682"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1000</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val="en-US" w:eastAsia="ru-RU"/>
              </w:rPr>
            </w:pPr>
            <w:r w:rsidRPr="000665A6">
              <w:rPr>
                <w:rFonts w:ascii="Times New Roman" w:eastAsia="Times New Roman" w:hAnsi="Times New Roman" w:cs="Times New Roman"/>
                <w:color w:val="2D2D2D"/>
                <w:sz w:val="28"/>
                <w:szCs w:val="28"/>
                <w:lang w:eastAsia="ru-RU"/>
              </w:rPr>
              <w:t>37000/</w:t>
            </w:r>
            <w:r>
              <w:rPr>
                <w:rFonts w:ascii="Times New Roman" w:eastAsia="Times New Roman" w:hAnsi="Times New Roman" w:cs="Times New Roman"/>
                <w:color w:val="2D2D2D"/>
                <w:sz w:val="28"/>
                <w:szCs w:val="28"/>
                <w:lang w:val="en-US" w:eastAsia="ru-RU"/>
              </w:rPr>
              <w:t>h</w:t>
            </w:r>
          </w:p>
        </w:tc>
      </w:tr>
      <w:tr w:rsidR="006B5682"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800</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val="en-US" w:eastAsia="ru-RU"/>
              </w:rPr>
            </w:pPr>
            <w:r w:rsidRPr="000665A6">
              <w:rPr>
                <w:rFonts w:ascii="Times New Roman" w:eastAsia="Times New Roman" w:hAnsi="Times New Roman" w:cs="Times New Roman"/>
                <w:color w:val="2D2D2D"/>
                <w:sz w:val="28"/>
                <w:szCs w:val="28"/>
                <w:lang w:eastAsia="ru-RU"/>
              </w:rPr>
              <w:t>39000/</w:t>
            </w:r>
            <w:r>
              <w:rPr>
                <w:rFonts w:ascii="Times New Roman" w:eastAsia="Times New Roman" w:hAnsi="Times New Roman" w:cs="Times New Roman"/>
                <w:color w:val="2D2D2D"/>
                <w:sz w:val="28"/>
                <w:szCs w:val="28"/>
                <w:lang w:val="en-US" w:eastAsia="ru-RU"/>
              </w:rPr>
              <w:t>h</w:t>
            </w:r>
          </w:p>
        </w:tc>
      </w:tr>
      <w:tr w:rsidR="006B5682" w:rsidRPr="000665A6" w:rsidTr="00084E40">
        <w:tc>
          <w:tcPr>
            <w:tcW w:w="535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600</w:t>
            </w:r>
          </w:p>
        </w:tc>
        <w:tc>
          <w:tcPr>
            <w:tcW w:w="499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jc w:val="both"/>
              <w:textAlignment w:val="baseline"/>
              <w:rPr>
                <w:rFonts w:ascii="Times New Roman" w:eastAsia="Times New Roman" w:hAnsi="Times New Roman" w:cs="Times New Roman"/>
                <w:color w:val="2D2D2D"/>
                <w:sz w:val="28"/>
                <w:szCs w:val="28"/>
                <w:lang w:val="en-US" w:eastAsia="ru-RU"/>
              </w:rPr>
            </w:pPr>
            <w:r w:rsidRPr="000665A6">
              <w:rPr>
                <w:rFonts w:ascii="Times New Roman" w:eastAsia="Times New Roman" w:hAnsi="Times New Roman" w:cs="Times New Roman"/>
                <w:color w:val="2D2D2D"/>
                <w:sz w:val="28"/>
                <w:szCs w:val="28"/>
                <w:lang w:eastAsia="ru-RU"/>
              </w:rPr>
              <w:t>40000/</w:t>
            </w:r>
            <w:r>
              <w:rPr>
                <w:rFonts w:ascii="Times New Roman" w:eastAsia="Times New Roman" w:hAnsi="Times New Roman" w:cs="Times New Roman"/>
                <w:color w:val="2D2D2D"/>
                <w:sz w:val="28"/>
                <w:szCs w:val="28"/>
                <w:lang w:val="en-US" w:eastAsia="ru-RU"/>
              </w:rPr>
              <w:t>h</w:t>
            </w:r>
          </w:p>
        </w:tc>
      </w:tr>
      <w:tr w:rsidR="006B5682" w:rsidRPr="000665A6" w:rsidTr="00084E40">
        <w:tc>
          <w:tcPr>
            <w:tcW w:w="10349" w:type="dxa"/>
            <w:gridSpan w:val="2"/>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6B5682" w:rsidRPr="000665A6" w:rsidRDefault="006B5682" w:rsidP="0092059D">
            <w:pPr>
              <w:spacing w:after="0" w:line="315" w:lineRule="atLeast"/>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Примечания</w:t>
            </w:r>
            <w:r w:rsidRPr="000665A6">
              <w:rPr>
                <w:rFonts w:ascii="Times New Roman" w:eastAsia="Times New Roman" w:hAnsi="Times New Roman" w:cs="Times New Roman"/>
                <w:color w:val="2D2D2D"/>
                <w:sz w:val="28"/>
                <w:szCs w:val="28"/>
                <w:lang w:eastAsia="ru-RU"/>
              </w:rPr>
              <w:br/>
            </w:r>
            <w:r w:rsidRPr="000665A6">
              <w:rPr>
                <w:rFonts w:ascii="Times New Roman" w:eastAsia="Times New Roman" w:hAnsi="Times New Roman" w:cs="Times New Roman"/>
                <w:color w:val="2D2D2D"/>
                <w:sz w:val="28"/>
                <w:szCs w:val="28"/>
                <w:lang w:eastAsia="ru-RU"/>
              </w:rPr>
              <w:br/>
              <w:t xml:space="preserve">1 </w:t>
            </w:r>
            <w:r w:rsidRPr="000665A6">
              <w:rPr>
                <w:rFonts w:ascii="Times New Roman" w:eastAsia="Times New Roman" w:hAnsi="Times New Roman" w:cs="Times New Roman"/>
                <w:color w:val="2D2D2D"/>
                <w:sz w:val="28"/>
                <w:szCs w:val="28"/>
                <w:lang w:val="en-US" w:eastAsia="ru-RU"/>
              </w:rPr>
              <w:t>h</w:t>
            </w:r>
            <w:r w:rsidRPr="000665A6">
              <w:rPr>
                <w:rFonts w:ascii="Times New Roman" w:eastAsia="Times New Roman" w:hAnsi="Times New Roman" w:cs="Times New Roman"/>
                <w:color w:val="2D2D2D"/>
                <w:sz w:val="28"/>
                <w:szCs w:val="28"/>
                <w:lang w:eastAsia="ru-RU"/>
              </w:rPr>
              <w:t> - толщина ограждения, мм.</w:t>
            </w:r>
            <w:r w:rsidRPr="000665A6">
              <w:rPr>
                <w:rFonts w:ascii="Times New Roman" w:eastAsia="Times New Roman" w:hAnsi="Times New Roman" w:cs="Times New Roman"/>
                <w:color w:val="2D2D2D"/>
                <w:sz w:val="28"/>
                <w:szCs w:val="28"/>
                <w:lang w:eastAsia="ru-RU"/>
              </w:rPr>
              <w:br/>
            </w:r>
            <w:r w:rsidRPr="000665A6">
              <w:rPr>
                <w:rFonts w:ascii="Times New Roman" w:eastAsia="Times New Roman" w:hAnsi="Times New Roman" w:cs="Times New Roman"/>
                <w:color w:val="2D2D2D"/>
                <w:sz w:val="28"/>
                <w:szCs w:val="28"/>
                <w:lang w:eastAsia="ru-RU"/>
              </w:rPr>
              <w:br/>
              <w:t xml:space="preserve">2 Для промежуточных значений </w:t>
            </w:r>
            <w:r w:rsidRPr="000665A6">
              <w:rPr>
                <w:rFonts w:ascii="Times New Roman" w:eastAsia="Times New Roman" w:hAnsi="Times New Roman" w:cs="Times New Roman"/>
                <w:color w:val="2D2D2D"/>
                <w:sz w:val="28"/>
                <w:szCs w:val="28"/>
                <w:lang w:val="en-US" w:eastAsia="ru-RU"/>
              </w:rPr>
              <w:t>γ</w:t>
            </w:r>
            <w:r w:rsidRPr="000665A6">
              <w:rPr>
                <w:rFonts w:ascii="Times New Roman" w:eastAsia="Times New Roman" w:hAnsi="Times New Roman" w:cs="Times New Roman"/>
                <w:color w:val="2D2D2D"/>
                <w:sz w:val="28"/>
                <w:szCs w:val="28"/>
                <w:lang w:eastAsia="ru-RU"/>
              </w:rPr>
              <w:t>  частота </w:t>
            </w:r>
            <w:r w:rsidRPr="000665A6">
              <w:rPr>
                <w:rFonts w:ascii="Times New Roman" w:eastAsia="Times New Roman" w:hAnsi="Times New Roman" w:cs="Times New Roman"/>
                <w:i/>
                <w:color w:val="2D2D2D"/>
                <w:spacing w:val="2"/>
                <w:sz w:val="28"/>
                <w:szCs w:val="28"/>
                <w:lang w:val="en-US" w:eastAsia="ru-RU"/>
              </w:rPr>
              <w:t>f</w:t>
            </w:r>
            <w:r w:rsidRPr="000665A6">
              <w:rPr>
                <w:rFonts w:ascii="Times New Roman" w:eastAsia="Times New Roman" w:hAnsi="Times New Roman" w:cs="Times New Roman"/>
                <w:i/>
                <w:color w:val="2D2D2D"/>
                <w:spacing w:val="2"/>
                <w:sz w:val="28"/>
                <w:szCs w:val="28"/>
                <w:vertAlign w:val="subscript"/>
                <w:lang w:val="en-US" w:eastAsia="ru-RU"/>
              </w:rPr>
              <w:t>B</w:t>
            </w:r>
            <w:r w:rsidRPr="000665A6">
              <w:rPr>
                <w:rFonts w:ascii="Times New Roman" w:eastAsia="Times New Roman" w:hAnsi="Times New Roman" w:cs="Times New Roman"/>
                <w:color w:val="2D2D2D"/>
                <w:spacing w:val="2"/>
                <w:sz w:val="28"/>
                <w:szCs w:val="28"/>
                <w:lang w:eastAsia="ru-RU"/>
              </w:rPr>
              <w:t>.</w:t>
            </w:r>
            <w:r w:rsidRPr="000665A6">
              <w:rPr>
                <w:rFonts w:ascii="Times New Roman" w:eastAsia="Times New Roman" w:hAnsi="Times New Roman" w:cs="Times New Roman"/>
                <w:color w:val="2D2D2D"/>
                <w:sz w:val="28"/>
                <w:szCs w:val="28"/>
                <w:lang w:eastAsia="ru-RU"/>
              </w:rPr>
              <w:t> определяется интерполяцией.</w:t>
            </w:r>
          </w:p>
        </w:tc>
      </w:tr>
    </w:tbl>
    <w:p w:rsidR="00845FD1" w:rsidRDefault="00114BE5"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r w:rsidRPr="000665A6">
        <w:rPr>
          <w:rFonts w:ascii="Times New Roman" w:eastAsia="Times New Roman" w:hAnsi="Times New Roman" w:cs="Times New Roman"/>
          <w:color w:val="2D2D2D"/>
          <w:spacing w:val="2"/>
          <w:sz w:val="28"/>
          <w:szCs w:val="28"/>
          <w:lang w:eastAsia="ru-RU"/>
        </w:rPr>
        <w:lastRenderedPageBreak/>
        <w:br/>
        <w:t>Округляем до среднегеометрической частоты </w:t>
      </w:r>
      <w:r w:rsidR="004C571B" w:rsidRPr="004C571B">
        <w:rPr>
          <w:rFonts w:ascii="Times New Roman" w:eastAsia="Times New Roman" w:hAnsi="Times New Roman" w:cs="Times New Roman"/>
          <w:color w:val="2D2D2D"/>
          <w:spacing w:val="2"/>
          <w:sz w:val="28"/>
          <w:szCs w:val="28"/>
          <w:lang w:eastAsia="ru-RU"/>
        </w:rPr>
        <w:t>1/3</w:t>
      </w:r>
      <w:r w:rsidRPr="000665A6">
        <w:rPr>
          <w:rFonts w:ascii="Times New Roman" w:eastAsia="Times New Roman" w:hAnsi="Times New Roman" w:cs="Times New Roman"/>
          <w:color w:val="2D2D2D"/>
          <w:spacing w:val="2"/>
          <w:sz w:val="28"/>
          <w:szCs w:val="28"/>
          <w:lang w:eastAsia="ru-RU"/>
        </w:rPr>
        <w:t>-октавной полосы, в пределах которой находится</w:t>
      </w:r>
      <w:r w:rsidR="004C571B" w:rsidRPr="004C571B">
        <w:rPr>
          <w:rFonts w:ascii="Times New Roman" w:eastAsia="Times New Roman" w:hAnsi="Times New Roman" w:cs="Times New Roman"/>
          <w:i/>
          <w:color w:val="2D2D2D"/>
          <w:spacing w:val="2"/>
          <w:sz w:val="28"/>
          <w:szCs w:val="28"/>
          <w:lang w:eastAsia="ru-RU"/>
        </w:rPr>
        <w:t xml:space="preserve"> </w:t>
      </w:r>
      <w:r w:rsidR="004C571B" w:rsidRPr="000665A6">
        <w:rPr>
          <w:rFonts w:ascii="Times New Roman" w:eastAsia="Times New Roman" w:hAnsi="Times New Roman" w:cs="Times New Roman"/>
          <w:i/>
          <w:color w:val="2D2D2D"/>
          <w:spacing w:val="2"/>
          <w:sz w:val="28"/>
          <w:szCs w:val="28"/>
          <w:lang w:val="en-US" w:eastAsia="ru-RU"/>
        </w:rPr>
        <w:t>f</w:t>
      </w:r>
      <w:r w:rsidR="004C571B" w:rsidRPr="000665A6">
        <w:rPr>
          <w:rFonts w:ascii="Times New Roman" w:eastAsia="Times New Roman" w:hAnsi="Times New Roman" w:cs="Times New Roman"/>
          <w:i/>
          <w:color w:val="2D2D2D"/>
          <w:spacing w:val="2"/>
          <w:sz w:val="28"/>
          <w:szCs w:val="28"/>
          <w:vertAlign w:val="subscript"/>
          <w:lang w:val="en-US" w:eastAsia="ru-RU"/>
        </w:rPr>
        <w:t>B</w:t>
      </w:r>
      <w:r w:rsidRPr="000665A6">
        <w:rPr>
          <w:rFonts w:ascii="Times New Roman" w:eastAsia="Times New Roman" w:hAnsi="Times New Roman" w:cs="Times New Roman"/>
          <w:color w:val="2D2D2D"/>
          <w:spacing w:val="2"/>
          <w:sz w:val="28"/>
          <w:szCs w:val="28"/>
          <w:lang w:eastAsia="ru-RU"/>
        </w:rPr>
        <w:t> </w:t>
      </w:r>
      <w:r w:rsidR="00845FD1">
        <w:rPr>
          <w:rFonts w:ascii="Times New Roman" w:eastAsia="Times New Roman" w:hAnsi="Times New Roman" w:cs="Times New Roman"/>
          <w:color w:val="2D2D2D"/>
          <w:spacing w:val="2"/>
          <w:sz w:val="28"/>
          <w:szCs w:val="28"/>
          <w:lang w:val="kk-KZ" w:eastAsia="ru-RU"/>
        </w:rPr>
        <w:t xml:space="preserve"> по таблице 2</w:t>
      </w:r>
      <w:r w:rsidRPr="000665A6">
        <w:rPr>
          <w:rFonts w:ascii="Times New Roman" w:eastAsia="Times New Roman" w:hAnsi="Times New Roman" w:cs="Times New Roman"/>
          <w:color w:val="2D2D2D"/>
          <w:spacing w:val="2"/>
          <w:sz w:val="28"/>
          <w:szCs w:val="28"/>
          <w:lang w:eastAsia="ru-RU"/>
        </w:rPr>
        <w:t>.</w:t>
      </w:r>
    </w:p>
    <w:p w:rsidR="00845FD1" w:rsidRDefault="00845FD1"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p>
    <w:p w:rsidR="00845FD1" w:rsidRDefault="00845FD1"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Таблица 2</w:t>
      </w:r>
    </w:p>
    <w:tbl>
      <w:tblPr>
        <w:tblW w:w="0" w:type="auto"/>
        <w:tblCellMar>
          <w:left w:w="0" w:type="dxa"/>
          <w:right w:w="0" w:type="dxa"/>
        </w:tblCellMar>
        <w:tblLook w:val="04A0" w:firstRow="1" w:lastRow="0" w:firstColumn="1" w:lastColumn="0" w:noHBand="0" w:noVBand="1"/>
      </w:tblPr>
      <w:tblGrid>
        <w:gridCol w:w="4777"/>
        <w:gridCol w:w="4578"/>
      </w:tblGrid>
      <w:tr w:rsidR="00845FD1" w:rsidRPr="000665A6" w:rsidTr="00084E40">
        <w:trPr>
          <w:trHeight w:val="15"/>
        </w:trPr>
        <w:tc>
          <w:tcPr>
            <w:tcW w:w="5174" w:type="dxa"/>
            <w:hideMark/>
          </w:tcPr>
          <w:p w:rsidR="00845FD1" w:rsidRPr="000665A6" w:rsidRDefault="00845FD1" w:rsidP="0092059D">
            <w:pPr>
              <w:spacing w:after="0" w:line="240" w:lineRule="auto"/>
              <w:jc w:val="both"/>
              <w:rPr>
                <w:rFonts w:ascii="Times New Roman" w:eastAsia="Times New Roman" w:hAnsi="Times New Roman" w:cs="Times New Roman"/>
                <w:color w:val="2D2D2D"/>
                <w:spacing w:val="2"/>
                <w:sz w:val="28"/>
                <w:szCs w:val="28"/>
                <w:lang w:eastAsia="ru-RU"/>
              </w:rPr>
            </w:pPr>
          </w:p>
        </w:tc>
        <w:tc>
          <w:tcPr>
            <w:tcW w:w="5174" w:type="dxa"/>
            <w:hideMark/>
          </w:tcPr>
          <w:p w:rsidR="00845FD1" w:rsidRPr="000665A6" w:rsidRDefault="00845FD1" w:rsidP="0092059D">
            <w:pPr>
              <w:spacing w:after="0" w:line="240" w:lineRule="auto"/>
              <w:jc w:val="both"/>
              <w:rPr>
                <w:rFonts w:ascii="Times New Roman" w:eastAsia="Times New Roman" w:hAnsi="Times New Roman" w:cs="Times New Roman"/>
                <w:sz w:val="28"/>
                <w:szCs w:val="28"/>
                <w:lang w:eastAsia="ru-RU"/>
              </w:rPr>
            </w:pP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Среднегеометрическая частота 1/</w:t>
            </w:r>
            <w:r w:rsidRPr="000665A6">
              <w:rPr>
                <w:rFonts w:ascii="Times New Roman" w:eastAsia="Times New Roman" w:hAnsi="Times New Roman" w:cs="Times New Roman"/>
                <w:color w:val="2D2D2D"/>
                <w:sz w:val="28"/>
                <w:szCs w:val="28"/>
                <w:lang w:val="en-US" w:eastAsia="ru-RU"/>
              </w:rPr>
              <w:t>3</w:t>
            </w:r>
            <w:r w:rsidRPr="000665A6">
              <w:rPr>
                <w:rFonts w:ascii="Times New Roman" w:eastAsia="Times New Roman" w:hAnsi="Times New Roman" w:cs="Times New Roman"/>
                <w:color w:val="2D2D2D"/>
                <w:sz w:val="28"/>
                <w:szCs w:val="28"/>
                <w:lang w:eastAsia="ru-RU"/>
              </w:rPr>
              <w:t>-октавной полосы</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Границы </w:t>
            </w:r>
            <w:r w:rsidRPr="000665A6">
              <w:rPr>
                <w:rFonts w:ascii="Times New Roman" w:eastAsia="Times New Roman" w:hAnsi="Times New Roman" w:cs="Times New Roman"/>
                <w:i/>
                <w:color w:val="2D2D2D"/>
                <w:spacing w:val="2"/>
                <w:sz w:val="28"/>
                <w:szCs w:val="28"/>
                <w:lang w:val="en-US" w:eastAsia="ru-RU"/>
              </w:rPr>
              <w:t>1/3</w:t>
            </w:r>
            <w:r w:rsidRPr="000665A6">
              <w:rPr>
                <w:rFonts w:ascii="Times New Roman" w:eastAsia="Times New Roman" w:hAnsi="Times New Roman" w:cs="Times New Roman"/>
                <w:color w:val="2D2D2D"/>
                <w:sz w:val="28"/>
                <w:szCs w:val="28"/>
                <w:lang w:eastAsia="ru-RU"/>
              </w:rPr>
              <w:t>-октавной полосы</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50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45-56</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63</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57-70</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80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71-88</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100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89-111</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125</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112-140</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160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141-176</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200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177-222</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250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223-280</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845FD1" w:rsidRDefault="00845FD1" w:rsidP="0092059D">
            <w:pPr>
              <w:spacing w:after="0" w:line="315" w:lineRule="atLeast"/>
              <w:jc w:val="center"/>
              <w:textAlignment w:val="baseline"/>
              <w:rPr>
                <w:rFonts w:ascii="Times New Roman" w:eastAsia="Times New Roman" w:hAnsi="Times New Roman" w:cs="Times New Roman"/>
                <w:color w:val="2D2D2D"/>
                <w:sz w:val="28"/>
                <w:szCs w:val="28"/>
                <w:highlight w:val="yellow"/>
                <w:lang w:eastAsia="ru-RU"/>
              </w:rPr>
            </w:pPr>
            <w:r w:rsidRPr="00845FD1">
              <w:rPr>
                <w:rFonts w:ascii="Times New Roman" w:eastAsia="Times New Roman" w:hAnsi="Times New Roman" w:cs="Times New Roman"/>
                <w:color w:val="2D2D2D"/>
                <w:sz w:val="28"/>
                <w:szCs w:val="28"/>
                <w:highlight w:val="yellow"/>
                <w:lang w:eastAsia="ru-RU"/>
              </w:rPr>
              <w:t>315</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845FD1" w:rsidRDefault="00845FD1" w:rsidP="0092059D">
            <w:pPr>
              <w:spacing w:after="0" w:line="315" w:lineRule="atLeast"/>
              <w:jc w:val="center"/>
              <w:textAlignment w:val="baseline"/>
              <w:rPr>
                <w:rFonts w:ascii="Times New Roman" w:eastAsia="Times New Roman" w:hAnsi="Times New Roman" w:cs="Times New Roman"/>
                <w:color w:val="2D2D2D"/>
                <w:sz w:val="28"/>
                <w:szCs w:val="28"/>
                <w:highlight w:val="yellow"/>
                <w:lang w:eastAsia="ru-RU"/>
              </w:rPr>
            </w:pPr>
            <w:r w:rsidRPr="00845FD1">
              <w:rPr>
                <w:rFonts w:ascii="Times New Roman" w:eastAsia="Times New Roman" w:hAnsi="Times New Roman" w:cs="Times New Roman"/>
                <w:color w:val="2D2D2D"/>
                <w:sz w:val="28"/>
                <w:szCs w:val="28"/>
                <w:highlight w:val="yellow"/>
                <w:lang w:eastAsia="ru-RU"/>
              </w:rPr>
              <w:t>281-353</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400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354-445</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500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446-561</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630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562-707</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800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708-890</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1000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891-1122</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1250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1123-1414</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1600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1415-1782</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2000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1783-2244</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2500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2245-2828</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3150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2829-3563</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4000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3564-4489</w:t>
            </w:r>
          </w:p>
        </w:tc>
      </w:tr>
      <w:tr w:rsidR="00845FD1" w:rsidRPr="000665A6" w:rsidTr="00084E40">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5000</w:t>
            </w:r>
          </w:p>
        </w:tc>
        <w:tc>
          <w:tcPr>
            <w:tcW w:w="517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0665A6" w:rsidRDefault="00845FD1" w:rsidP="0092059D">
            <w:pPr>
              <w:spacing w:after="0" w:line="315" w:lineRule="atLeast"/>
              <w:jc w:val="center"/>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4490-5657</w:t>
            </w:r>
          </w:p>
        </w:tc>
      </w:tr>
    </w:tbl>
    <w:p w:rsidR="00845FD1" w:rsidRDefault="00114BE5"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r w:rsidRPr="000665A6">
        <w:rPr>
          <w:rFonts w:ascii="Times New Roman" w:eastAsia="Times New Roman" w:hAnsi="Times New Roman" w:cs="Times New Roman"/>
          <w:color w:val="2D2D2D"/>
          <w:spacing w:val="2"/>
          <w:sz w:val="28"/>
          <w:szCs w:val="28"/>
          <w:lang w:eastAsia="ru-RU"/>
        </w:rPr>
        <w:br/>
      </w:r>
      <w:r w:rsidRPr="000665A6">
        <w:rPr>
          <w:rFonts w:ascii="Times New Roman" w:eastAsia="Times New Roman" w:hAnsi="Times New Roman" w:cs="Times New Roman"/>
          <w:color w:val="2D2D2D"/>
          <w:spacing w:val="2"/>
          <w:sz w:val="28"/>
          <w:szCs w:val="28"/>
          <w:lang w:eastAsia="ru-RU"/>
        </w:rPr>
        <w:br/>
        <w:t>Определяем поверхностную плотность ограждения</w:t>
      </w:r>
      <w:r w:rsidR="00845FD1">
        <w:rPr>
          <w:rFonts w:ascii="Times New Roman" w:eastAsia="Times New Roman" w:hAnsi="Times New Roman" w:cs="Times New Roman"/>
          <w:color w:val="2D2D2D"/>
          <w:spacing w:val="2"/>
          <w:sz w:val="28"/>
          <w:szCs w:val="28"/>
          <w:lang w:val="kk-KZ" w:eastAsia="ru-RU"/>
        </w:rPr>
        <w:t>:</w:t>
      </w:r>
    </w:p>
    <w:p w:rsidR="003E26AA" w:rsidRDefault="003E26AA"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p>
    <w:p w:rsidR="00845FD1" w:rsidRDefault="003E26AA" w:rsidP="0092059D">
      <w:pPr>
        <w:shd w:val="clear" w:color="auto" w:fill="FFFFFF"/>
        <w:spacing w:after="0" w:line="315" w:lineRule="atLeast"/>
        <w:jc w:val="center"/>
        <w:textAlignment w:val="baseline"/>
        <w:rPr>
          <w:rFonts w:ascii="Times New Roman" w:eastAsia="Times New Roman" w:hAnsi="Times New Roman" w:cs="Times New Roman"/>
          <w:color w:val="2D2D2D"/>
          <w:spacing w:val="2"/>
          <w:sz w:val="28"/>
          <w:szCs w:val="28"/>
          <w:lang w:eastAsia="ru-RU"/>
        </w:rPr>
      </w:pPr>
      <m:oMath>
        <m:r>
          <w:rPr>
            <w:rFonts w:ascii="Cambria Math" w:eastAsia="Times New Roman" w:hAnsi="Cambria Math" w:cs="Times New Roman"/>
            <w:color w:val="2D2D2D"/>
            <w:spacing w:val="2"/>
            <w:sz w:val="28"/>
            <w:szCs w:val="28"/>
            <w:lang w:val="kk-KZ" w:eastAsia="ru-RU"/>
          </w:rPr>
          <m:t>m=γ∙h</m:t>
        </m:r>
      </m:oMath>
      <w:r w:rsidR="00114BE5" w:rsidRPr="000665A6">
        <w:rPr>
          <w:rFonts w:ascii="Times New Roman" w:eastAsia="Times New Roman" w:hAnsi="Times New Roman" w:cs="Times New Roman"/>
          <w:color w:val="2D2D2D"/>
          <w:spacing w:val="2"/>
          <w:sz w:val="28"/>
          <w:szCs w:val="28"/>
          <w:lang w:eastAsia="ru-RU"/>
        </w:rPr>
        <w:t>,</w:t>
      </w:r>
    </w:p>
    <w:p w:rsidR="003E26AA" w:rsidRPr="003E26AA" w:rsidRDefault="003E26AA"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p>
    <w:p w:rsidR="00845FD1" w:rsidRDefault="00D130E8"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r>
        <w:rPr>
          <w:rFonts w:ascii="Times New Roman" w:eastAsia="Times New Roman" w:hAnsi="Times New Roman" w:cs="Times New Roman"/>
          <w:color w:val="2D2D2D"/>
          <w:spacing w:val="2"/>
          <w:sz w:val="28"/>
          <w:szCs w:val="28"/>
          <w:lang w:eastAsia="ru-RU"/>
        </w:rPr>
        <w:t xml:space="preserve">в </w:t>
      </w:r>
      <w:r>
        <w:rPr>
          <w:rFonts w:ascii="Times New Roman" w:eastAsia="Times New Roman" w:hAnsi="Times New Roman" w:cs="Times New Roman"/>
          <w:color w:val="2D2D2D"/>
          <w:spacing w:val="2"/>
          <w:sz w:val="28"/>
          <w:szCs w:val="28"/>
          <w:lang w:val="kk-KZ" w:eastAsia="ru-RU"/>
        </w:rPr>
        <w:t>нашем</w:t>
      </w:r>
      <w:r w:rsidR="00114BE5" w:rsidRPr="000665A6">
        <w:rPr>
          <w:rFonts w:ascii="Times New Roman" w:eastAsia="Times New Roman" w:hAnsi="Times New Roman" w:cs="Times New Roman"/>
          <w:color w:val="2D2D2D"/>
          <w:spacing w:val="2"/>
          <w:sz w:val="28"/>
          <w:szCs w:val="28"/>
          <w:lang w:eastAsia="ru-RU"/>
        </w:rPr>
        <w:t xml:space="preserve"> случае</w:t>
      </w:r>
    </w:p>
    <w:p w:rsidR="00845FD1" w:rsidRPr="0092059D" w:rsidRDefault="00D130E8" w:rsidP="0092059D">
      <w:pPr>
        <w:shd w:val="clear" w:color="auto" w:fill="FFFFFF"/>
        <w:spacing w:after="0" w:line="315" w:lineRule="atLeast"/>
        <w:jc w:val="both"/>
        <w:textAlignment w:val="baseline"/>
        <w:rPr>
          <w:rFonts w:ascii="Times New Roman" w:eastAsia="Times New Roman" w:hAnsi="Times New Roman" w:cs="Times New Roman"/>
          <w:i/>
          <w:color w:val="2D2D2D"/>
          <w:spacing w:val="2"/>
          <w:sz w:val="28"/>
          <w:szCs w:val="28"/>
          <w:lang w:eastAsia="ru-RU"/>
        </w:rPr>
      </w:pPr>
      <m:oMathPara>
        <m:oMath>
          <m:r>
            <w:rPr>
              <w:rFonts w:ascii="Cambria Math" w:eastAsia="Times New Roman" w:hAnsi="Cambria Math" w:cs="Times New Roman"/>
              <w:color w:val="2D2D2D"/>
              <w:spacing w:val="2"/>
              <w:sz w:val="28"/>
              <w:szCs w:val="28"/>
              <w:lang w:val="kk-KZ" w:eastAsia="ru-RU"/>
            </w:rPr>
            <m:t>m=2300∙0,1</m:t>
          </m:r>
          <m:r>
            <w:rPr>
              <w:rFonts w:ascii="Cambria Math" w:eastAsia="Times New Roman" w:hAnsi="Cambria Math" w:cs="Times New Roman"/>
              <w:color w:val="2D2D2D"/>
              <w:spacing w:val="2"/>
              <w:sz w:val="28"/>
              <w:szCs w:val="28"/>
              <w:lang w:eastAsia="ru-RU"/>
            </w:rPr>
            <m:t>=230 кг/</m:t>
          </m:r>
          <m:sSup>
            <m:sSupPr>
              <m:ctrlPr>
                <w:rPr>
                  <w:rFonts w:ascii="Cambria Math" w:eastAsia="Times New Roman" w:hAnsi="Cambria Math" w:cs="Times New Roman"/>
                  <w:i/>
                  <w:color w:val="2D2D2D"/>
                  <w:spacing w:val="2"/>
                  <w:sz w:val="28"/>
                  <w:szCs w:val="28"/>
                  <w:lang w:eastAsia="ru-RU"/>
                </w:rPr>
              </m:ctrlPr>
            </m:sSupPr>
            <m:e>
              <m:r>
                <w:rPr>
                  <w:rFonts w:ascii="Cambria Math" w:eastAsia="Times New Roman" w:hAnsi="Cambria Math" w:cs="Times New Roman"/>
                  <w:color w:val="2D2D2D"/>
                  <w:spacing w:val="2"/>
                  <w:sz w:val="28"/>
                  <w:szCs w:val="28"/>
                  <w:lang w:eastAsia="ru-RU"/>
                </w:rPr>
                <m:t>м</m:t>
              </m:r>
            </m:e>
            <m:sup>
              <m:r>
                <w:rPr>
                  <w:rFonts w:ascii="Cambria Math" w:eastAsia="Times New Roman" w:hAnsi="Cambria Math" w:cs="Times New Roman"/>
                  <w:color w:val="2D2D2D"/>
                  <w:spacing w:val="2"/>
                  <w:sz w:val="28"/>
                  <w:szCs w:val="28"/>
                  <w:lang w:eastAsia="ru-RU"/>
                </w:rPr>
                <m:t>2</m:t>
              </m:r>
            </m:sup>
          </m:sSup>
        </m:oMath>
      </m:oMathPara>
    </w:p>
    <w:p w:rsidR="0092059D" w:rsidRPr="00D130E8" w:rsidRDefault="0092059D" w:rsidP="0092059D">
      <w:pPr>
        <w:shd w:val="clear" w:color="auto" w:fill="FFFFFF"/>
        <w:spacing w:after="0" w:line="315" w:lineRule="atLeast"/>
        <w:jc w:val="both"/>
        <w:textAlignment w:val="baseline"/>
        <w:rPr>
          <w:rFonts w:ascii="Times New Roman" w:eastAsia="Times New Roman" w:hAnsi="Times New Roman" w:cs="Times New Roman"/>
          <w:i/>
          <w:color w:val="2D2D2D"/>
          <w:spacing w:val="2"/>
          <w:sz w:val="28"/>
          <w:szCs w:val="28"/>
          <w:lang w:eastAsia="ru-RU"/>
        </w:rPr>
      </w:pPr>
    </w:p>
    <w:p w:rsidR="00D130E8" w:rsidRDefault="00114BE5"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r w:rsidRPr="000665A6">
        <w:rPr>
          <w:rFonts w:ascii="Times New Roman" w:eastAsia="Times New Roman" w:hAnsi="Times New Roman" w:cs="Times New Roman"/>
          <w:color w:val="2D2D2D"/>
          <w:spacing w:val="2"/>
          <w:sz w:val="28"/>
          <w:szCs w:val="28"/>
          <w:lang w:eastAsia="ru-RU"/>
        </w:rPr>
        <w:t> </w:t>
      </w:r>
      <w:r w:rsidR="00F77700" w:rsidRPr="000665A6">
        <w:rPr>
          <w:rFonts w:ascii="Times New Roman" w:eastAsia="Times New Roman" w:hAnsi="Times New Roman" w:cs="Times New Roman"/>
          <w:color w:val="2D2D2D"/>
          <w:spacing w:val="2"/>
          <w:sz w:val="28"/>
          <w:szCs w:val="28"/>
          <w:lang w:eastAsia="ru-RU"/>
        </w:rPr>
        <w:t>Эквивалентная поверхностная плотность </w:t>
      </w:r>
      <w:r w:rsidR="00F77700" w:rsidRPr="000665A6">
        <w:rPr>
          <w:rFonts w:ascii="Times New Roman" w:eastAsia="Times New Roman" w:hAnsi="Times New Roman" w:cs="Times New Roman"/>
          <w:i/>
          <w:color w:val="2D2D2D"/>
          <w:spacing w:val="2"/>
          <w:sz w:val="28"/>
          <w:szCs w:val="28"/>
          <w:lang w:val="en-US" w:eastAsia="ru-RU"/>
        </w:rPr>
        <w:t>m</w:t>
      </w:r>
      <w:r w:rsidR="00F77700" w:rsidRPr="000665A6">
        <w:rPr>
          <w:rFonts w:ascii="Times New Roman" w:eastAsia="Times New Roman" w:hAnsi="Times New Roman" w:cs="Times New Roman"/>
          <w:i/>
          <w:color w:val="2D2D2D"/>
          <w:spacing w:val="2"/>
          <w:sz w:val="28"/>
          <w:szCs w:val="28"/>
          <w:vertAlign w:val="subscript"/>
          <w:lang w:val="kk-KZ" w:eastAsia="ru-RU"/>
        </w:rPr>
        <w:t>Э</w:t>
      </w:r>
      <w:r w:rsidR="00F77700" w:rsidRPr="000665A6">
        <w:rPr>
          <w:rFonts w:ascii="Times New Roman" w:eastAsia="Times New Roman" w:hAnsi="Times New Roman" w:cs="Times New Roman"/>
          <w:color w:val="2D2D2D"/>
          <w:spacing w:val="2"/>
          <w:sz w:val="28"/>
          <w:szCs w:val="28"/>
          <w:lang w:eastAsia="ru-RU"/>
        </w:rPr>
        <w:t> определяется по формуле</w:t>
      </w:r>
    </w:p>
    <w:p w:rsidR="00F77700" w:rsidRPr="00D130E8" w:rsidRDefault="00F77700" w:rsidP="0092059D">
      <w:pPr>
        <w:shd w:val="clear" w:color="auto" w:fill="FFFFFF"/>
        <w:spacing w:after="0" w:line="315" w:lineRule="atLeast"/>
        <w:jc w:val="both"/>
        <w:textAlignment w:val="baseline"/>
        <w:rPr>
          <w:rFonts w:ascii="Times New Roman" w:eastAsia="Times New Roman" w:hAnsi="Times New Roman" w:cs="Times New Roman"/>
          <w:i/>
          <w:color w:val="2D2D2D"/>
          <w:spacing w:val="2"/>
          <w:sz w:val="28"/>
          <w:szCs w:val="28"/>
          <w:lang w:val="en-US" w:eastAsia="ru-RU"/>
        </w:rPr>
      </w:pPr>
      <w:r w:rsidRPr="000665A6">
        <w:rPr>
          <w:rFonts w:ascii="Times New Roman" w:eastAsia="Times New Roman" w:hAnsi="Times New Roman" w:cs="Times New Roman"/>
          <w:color w:val="2D2D2D"/>
          <w:spacing w:val="2"/>
          <w:sz w:val="28"/>
          <w:szCs w:val="28"/>
          <w:lang w:eastAsia="ru-RU"/>
        </w:rPr>
        <w:br/>
      </w:r>
      <m:oMathPara>
        <m:oMath>
          <m:sSub>
            <m:sSubPr>
              <m:ctrlPr>
                <w:rPr>
                  <w:rFonts w:ascii="Cambria Math" w:eastAsia="Times New Roman" w:hAnsi="Cambria Math" w:cs="Times New Roman"/>
                  <w:i/>
                  <w:color w:val="2D2D2D"/>
                  <w:spacing w:val="2"/>
                  <w:sz w:val="28"/>
                  <w:szCs w:val="28"/>
                  <w:lang w:val="kk-KZ" w:eastAsia="ru-RU"/>
                </w:rPr>
              </m:ctrlPr>
            </m:sSubPr>
            <m:e>
              <m:r>
                <w:rPr>
                  <w:rFonts w:ascii="Cambria Math" w:eastAsia="Times New Roman" w:hAnsi="Cambria Math" w:cs="Times New Roman"/>
                  <w:color w:val="2D2D2D"/>
                  <w:spacing w:val="2"/>
                  <w:sz w:val="28"/>
                  <w:szCs w:val="28"/>
                  <w:lang w:val="en-US" w:eastAsia="ru-RU"/>
                </w:rPr>
                <m:t>m</m:t>
              </m:r>
            </m:e>
            <m:sub>
              <m:r>
                <w:rPr>
                  <w:rFonts w:ascii="Cambria Math" w:eastAsia="Times New Roman" w:hAnsi="Cambria Math" w:cs="Times New Roman"/>
                  <w:color w:val="2D2D2D"/>
                  <w:spacing w:val="2"/>
                  <w:sz w:val="28"/>
                  <w:szCs w:val="28"/>
                  <w:lang w:val="kk-KZ" w:eastAsia="ru-RU"/>
                </w:rPr>
                <m:t>Э</m:t>
              </m:r>
            </m:sub>
          </m:sSub>
          <m:r>
            <w:rPr>
              <w:rFonts w:ascii="Cambria Math" w:eastAsia="Times New Roman" w:hAnsi="Cambria Math" w:cs="Times New Roman"/>
              <w:color w:val="2D2D2D"/>
              <w:spacing w:val="2"/>
              <w:sz w:val="28"/>
              <w:szCs w:val="28"/>
              <w:lang w:val="kk-KZ" w:eastAsia="ru-RU"/>
            </w:rPr>
            <m:t>=K∙</m:t>
          </m:r>
          <m:r>
            <w:rPr>
              <w:rFonts w:ascii="Cambria Math" w:eastAsia="Times New Roman" w:hAnsi="Cambria Math" w:cs="Times New Roman"/>
              <w:color w:val="2D2D2D"/>
              <w:spacing w:val="2"/>
              <w:sz w:val="28"/>
              <w:szCs w:val="28"/>
              <w:lang w:val="en-US" w:eastAsia="ru-RU"/>
            </w:rPr>
            <m:t>m</m:t>
          </m:r>
        </m:oMath>
      </m:oMathPara>
    </w:p>
    <w:p w:rsidR="00845FD1" w:rsidRDefault="00845FD1"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p>
    <w:p w:rsidR="0097159C" w:rsidRPr="0097159C" w:rsidRDefault="0097159C"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r w:rsidRPr="0097159C">
        <w:rPr>
          <w:rFonts w:ascii="Times New Roman" w:hAnsi="Times New Roman" w:cs="Times New Roman"/>
          <w:i/>
          <w:color w:val="2D2D2D"/>
          <w:spacing w:val="2"/>
          <w:sz w:val="28"/>
          <w:szCs w:val="28"/>
          <w:shd w:val="clear" w:color="auto" w:fill="FFFFFF"/>
          <w:lang w:val="en-US"/>
        </w:rPr>
        <w:t>K</w:t>
      </w:r>
      <w:r w:rsidRPr="0097159C">
        <w:rPr>
          <w:rFonts w:ascii="Times New Roman" w:hAnsi="Times New Roman" w:cs="Times New Roman"/>
          <w:color w:val="2D2D2D"/>
          <w:spacing w:val="2"/>
          <w:sz w:val="28"/>
          <w:szCs w:val="28"/>
          <w:shd w:val="clear" w:color="auto" w:fill="FFFFFF"/>
        </w:rPr>
        <w:t xml:space="preserve"> - коэффициент, учитывающий относительное увеличение изгибной жесткости ограждения из бетонов на легких заполнителях, поризованных </w:t>
      </w:r>
      <w:r w:rsidRPr="0097159C">
        <w:rPr>
          <w:rFonts w:ascii="Times New Roman" w:hAnsi="Times New Roman" w:cs="Times New Roman"/>
          <w:color w:val="2D2D2D"/>
          <w:spacing w:val="2"/>
          <w:sz w:val="28"/>
          <w:szCs w:val="28"/>
          <w:shd w:val="clear" w:color="auto" w:fill="FFFFFF"/>
        </w:rPr>
        <w:lastRenderedPageBreak/>
        <w:t>бетонов и т.п. по отношению к конструкциям из тяжелого бетона с той же поверхностной плотностью.</w:t>
      </w:r>
    </w:p>
    <w:p w:rsidR="00845FD1" w:rsidRDefault="00845FD1" w:rsidP="0097159C">
      <w:pPr>
        <w:shd w:val="clear" w:color="auto" w:fill="FFFFFF"/>
        <w:spacing w:after="0" w:line="315" w:lineRule="atLeast"/>
        <w:ind w:firstLine="708"/>
        <w:jc w:val="both"/>
        <w:textAlignment w:val="baseline"/>
        <w:rPr>
          <w:rFonts w:ascii="Times New Roman" w:hAnsi="Times New Roman" w:cs="Times New Roman"/>
          <w:color w:val="2D2D2D"/>
          <w:spacing w:val="2"/>
          <w:sz w:val="28"/>
          <w:szCs w:val="28"/>
          <w:shd w:val="clear" w:color="auto" w:fill="FFFFFF"/>
          <w:lang w:val="kk-KZ"/>
        </w:rPr>
      </w:pPr>
      <w:r>
        <w:rPr>
          <w:rFonts w:ascii="Times New Roman" w:hAnsi="Times New Roman" w:cs="Times New Roman"/>
          <w:color w:val="2D2D2D"/>
          <w:spacing w:val="2"/>
          <w:sz w:val="28"/>
          <w:szCs w:val="28"/>
          <w:shd w:val="clear" w:color="auto" w:fill="FFFFFF"/>
          <w:lang w:val="kk-KZ"/>
        </w:rPr>
        <w:t xml:space="preserve">Значение </w:t>
      </w:r>
      <w:r w:rsidRPr="00D130E8">
        <w:rPr>
          <w:rFonts w:ascii="Times New Roman" w:hAnsi="Times New Roman" w:cs="Times New Roman"/>
          <w:i/>
          <w:color w:val="2D2D2D"/>
          <w:spacing w:val="2"/>
          <w:sz w:val="28"/>
          <w:szCs w:val="28"/>
          <w:shd w:val="clear" w:color="auto" w:fill="FFFFFF"/>
          <w:lang w:val="kk-KZ"/>
        </w:rPr>
        <w:t>К</w:t>
      </w:r>
      <w:r>
        <w:rPr>
          <w:rFonts w:ascii="Times New Roman" w:hAnsi="Times New Roman" w:cs="Times New Roman"/>
          <w:color w:val="2D2D2D"/>
          <w:spacing w:val="2"/>
          <w:sz w:val="28"/>
          <w:szCs w:val="28"/>
          <w:shd w:val="clear" w:color="auto" w:fill="FFFFFF"/>
          <w:lang w:val="kk-KZ"/>
        </w:rPr>
        <w:t xml:space="preserve"> определяем из таблицы 3</w:t>
      </w:r>
    </w:p>
    <w:p w:rsidR="00845FD1" w:rsidRPr="00D130E8" w:rsidRDefault="00845FD1" w:rsidP="0097159C">
      <w:pPr>
        <w:shd w:val="clear" w:color="auto" w:fill="FFFFFF"/>
        <w:spacing w:after="0" w:line="315" w:lineRule="atLeast"/>
        <w:ind w:firstLine="708"/>
        <w:jc w:val="both"/>
        <w:textAlignment w:val="baseline"/>
        <w:rPr>
          <w:rFonts w:ascii="Times New Roman" w:hAnsi="Times New Roman" w:cs="Times New Roman"/>
          <w:color w:val="2D2D2D"/>
          <w:spacing w:val="2"/>
          <w:sz w:val="28"/>
          <w:szCs w:val="28"/>
          <w:shd w:val="clear" w:color="auto" w:fill="FFFFFF"/>
        </w:rPr>
      </w:pPr>
      <w:r w:rsidRPr="00845FD1">
        <w:rPr>
          <w:rFonts w:ascii="Times New Roman" w:hAnsi="Times New Roman" w:cs="Times New Roman"/>
          <w:color w:val="2D2D2D"/>
          <w:spacing w:val="2"/>
          <w:sz w:val="28"/>
          <w:szCs w:val="28"/>
          <w:shd w:val="clear" w:color="auto" w:fill="FFFFFF"/>
        </w:rPr>
        <w:t>Для сплошных ограждающих конструкций плотностью</w:t>
      </w:r>
      <w:r w:rsidR="00D130E8" w:rsidRPr="00D130E8">
        <w:rPr>
          <w:rFonts w:ascii="Times New Roman" w:hAnsi="Times New Roman" w:cs="Times New Roman"/>
          <w:color w:val="2D2D2D"/>
          <w:spacing w:val="2"/>
          <w:sz w:val="28"/>
          <w:szCs w:val="28"/>
          <w:shd w:val="clear" w:color="auto" w:fill="FFFFFF"/>
        </w:rPr>
        <w:t xml:space="preserve"> </w:t>
      </w:r>
      <w:r w:rsidR="00D130E8">
        <w:rPr>
          <w:rFonts w:ascii="Times New Roman" w:hAnsi="Times New Roman" w:cs="Times New Roman"/>
          <w:color w:val="2D2D2D"/>
          <w:spacing w:val="2"/>
          <w:sz w:val="28"/>
          <w:szCs w:val="28"/>
          <w:shd w:val="clear" w:color="auto" w:fill="FFFFFF"/>
        </w:rPr>
        <w:t>γ</w:t>
      </w:r>
      <w:r w:rsidR="00D130E8" w:rsidRPr="00D130E8">
        <w:rPr>
          <w:rFonts w:ascii="Times New Roman" w:hAnsi="Times New Roman" w:cs="Times New Roman"/>
          <w:color w:val="2D2D2D"/>
          <w:spacing w:val="2"/>
          <w:sz w:val="28"/>
          <w:szCs w:val="28"/>
          <w:shd w:val="clear" w:color="auto" w:fill="FFFFFF"/>
        </w:rPr>
        <w:t>=1800</w:t>
      </w:r>
      <w:r w:rsidRPr="00845FD1">
        <w:rPr>
          <w:rFonts w:ascii="Times New Roman" w:hAnsi="Times New Roman" w:cs="Times New Roman"/>
          <w:color w:val="2D2D2D"/>
          <w:spacing w:val="2"/>
          <w:sz w:val="28"/>
          <w:szCs w:val="28"/>
          <w:shd w:val="clear" w:color="auto" w:fill="FFFFFF"/>
        </w:rPr>
        <w:t> кг/м</w:t>
      </w:r>
      <w:r>
        <w:rPr>
          <w:rFonts w:ascii="Times New Roman" w:hAnsi="Times New Roman" w:cs="Times New Roman"/>
          <w:color w:val="2D2D2D"/>
          <w:spacing w:val="2"/>
          <w:sz w:val="28"/>
          <w:szCs w:val="28"/>
          <w:shd w:val="clear" w:color="auto" w:fill="FFFFFF"/>
          <w:vertAlign w:val="superscript"/>
        </w:rPr>
        <w:t>3</w:t>
      </w:r>
      <w:r w:rsidRPr="00845FD1">
        <w:rPr>
          <w:rFonts w:ascii="Times New Roman" w:hAnsi="Times New Roman" w:cs="Times New Roman"/>
          <w:color w:val="2D2D2D"/>
          <w:spacing w:val="2"/>
          <w:sz w:val="28"/>
          <w:szCs w:val="28"/>
          <w:shd w:val="clear" w:color="auto" w:fill="FFFFFF"/>
        </w:rPr>
        <w:t> и более </w:t>
      </w:r>
      <w:r w:rsidR="00D130E8" w:rsidRPr="00D130E8">
        <w:rPr>
          <w:rFonts w:ascii="Times New Roman" w:hAnsi="Times New Roman" w:cs="Times New Roman"/>
          <w:i/>
          <w:noProof/>
          <w:sz w:val="28"/>
          <w:szCs w:val="28"/>
          <w:lang w:val="en-US" w:eastAsia="ru-RU"/>
        </w:rPr>
        <w:t>K</w:t>
      </w:r>
      <w:r w:rsidR="00D130E8" w:rsidRPr="00D130E8">
        <w:rPr>
          <w:rFonts w:ascii="Times New Roman" w:hAnsi="Times New Roman" w:cs="Times New Roman"/>
          <w:noProof/>
          <w:sz w:val="28"/>
          <w:szCs w:val="28"/>
          <w:lang w:eastAsia="ru-RU"/>
        </w:rPr>
        <w:t>=1</w:t>
      </w:r>
    </w:p>
    <w:p w:rsidR="00845FD1" w:rsidRDefault="00845FD1"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p>
    <w:p w:rsidR="00845FD1" w:rsidRDefault="00845FD1"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r>
        <w:rPr>
          <w:rFonts w:ascii="Times New Roman" w:eastAsia="Times New Roman" w:hAnsi="Times New Roman" w:cs="Times New Roman"/>
          <w:color w:val="2D2D2D"/>
          <w:spacing w:val="2"/>
          <w:sz w:val="28"/>
          <w:szCs w:val="28"/>
          <w:lang w:val="kk-KZ" w:eastAsia="ru-RU"/>
        </w:rPr>
        <w:t>Таблица 3</w:t>
      </w:r>
    </w:p>
    <w:tbl>
      <w:tblPr>
        <w:tblW w:w="0" w:type="auto"/>
        <w:tblCellMar>
          <w:left w:w="0" w:type="dxa"/>
          <w:right w:w="0" w:type="dxa"/>
        </w:tblCellMar>
        <w:tblLook w:val="04A0" w:firstRow="1" w:lastRow="0" w:firstColumn="1" w:lastColumn="0" w:noHBand="0" w:noVBand="1"/>
      </w:tblPr>
      <w:tblGrid>
        <w:gridCol w:w="4479"/>
        <w:gridCol w:w="1462"/>
        <w:gridCol w:w="2038"/>
        <w:gridCol w:w="1376"/>
      </w:tblGrid>
      <w:tr w:rsidR="00845FD1" w:rsidRPr="000665A6" w:rsidTr="00D130E8">
        <w:trPr>
          <w:trHeight w:val="15"/>
        </w:trPr>
        <w:tc>
          <w:tcPr>
            <w:tcW w:w="4479" w:type="dxa"/>
            <w:hideMark/>
          </w:tcPr>
          <w:p w:rsidR="00845FD1" w:rsidRPr="000665A6" w:rsidRDefault="00845FD1" w:rsidP="0092059D">
            <w:pPr>
              <w:spacing w:after="0" w:line="240" w:lineRule="auto"/>
              <w:jc w:val="both"/>
              <w:rPr>
                <w:rFonts w:ascii="Times New Roman" w:eastAsia="Times New Roman" w:hAnsi="Times New Roman" w:cs="Times New Roman"/>
                <w:color w:val="2D2D2D"/>
                <w:spacing w:val="2"/>
                <w:sz w:val="28"/>
                <w:szCs w:val="28"/>
                <w:lang w:eastAsia="ru-RU"/>
              </w:rPr>
            </w:pPr>
          </w:p>
        </w:tc>
        <w:tc>
          <w:tcPr>
            <w:tcW w:w="1462" w:type="dxa"/>
            <w:hideMark/>
          </w:tcPr>
          <w:p w:rsidR="00845FD1" w:rsidRPr="000665A6" w:rsidRDefault="00845FD1" w:rsidP="0092059D">
            <w:pPr>
              <w:spacing w:after="0" w:line="240" w:lineRule="auto"/>
              <w:jc w:val="both"/>
              <w:rPr>
                <w:rFonts w:ascii="Times New Roman" w:eastAsia="Times New Roman" w:hAnsi="Times New Roman" w:cs="Times New Roman"/>
                <w:sz w:val="28"/>
                <w:szCs w:val="28"/>
                <w:lang w:eastAsia="ru-RU"/>
              </w:rPr>
            </w:pPr>
          </w:p>
        </w:tc>
        <w:tc>
          <w:tcPr>
            <w:tcW w:w="2038" w:type="dxa"/>
            <w:hideMark/>
          </w:tcPr>
          <w:p w:rsidR="00845FD1" w:rsidRPr="000665A6" w:rsidRDefault="00845FD1" w:rsidP="0092059D">
            <w:pPr>
              <w:spacing w:after="0" w:line="240" w:lineRule="auto"/>
              <w:jc w:val="both"/>
              <w:rPr>
                <w:rFonts w:ascii="Times New Roman" w:eastAsia="Times New Roman" w:hAnsi="Times New Roman" w:cs="Times New Roman"/>
                <w:sz w:val="28"/>
                <w:szCs w:val="28"/>
                <w:lang w:eastAsia="ru-RU"/>
              </w:rPr>
            </w:pPr>
          </w:p>
        </w:tc>
        <w:tc>
          <w:tcPr>
            <w:tcW w:w="1376" w:type="dxa"/>
            <w:hideMark/>
          </w:tcPr>
          <w:p w:rsidR="00845FD1" w:rsidRPr="000665A6" w:rsidRDefault="00845FD1" w:rsidP="0092059D">
            <w:pPr>
              <w:spacing w:after="0" w:line="240" w:lineRule="auto"/>
              <w:jc w:val="both"/>
              <w:rPr>
                <w:rFonts w:ascii="Times New Roman" w:eastAsia="Times New Roman" w:hAnsi="Times New Roman" w:cs="Times New Roman"/>
                <w:sz w:val="28"/>
                <w:szCs w:val="28"/>
                <w:lang w:eastAsia="ru-RU"/>
              </w:rPr>
            </w:pPr>
          </w:p>
        </w:tc>
      </w:tr>
      <w:tr w:rsidR="00845FD1" w:rsidRPr="000665A6" w:rsidTr="00D130E8">
        <w:tc>
          <w:tcPr>
            <w:tcW w:w="4479"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Вид материала</w:t>
            </w:r>
          </w:p>
        </w:tc>
        <w:tc>
          <w:tcPr>
            <w:tcW w:w="1462"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Класс</w:t>
            </w:r>
          </w:p>
        </w:tc>
        <w:tc>
          <w:tcPr>
            <w:tcW w:w="203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vertAlign w:val="superscript"/>
                <w:lang w:val="kk-KZ" w:eastAsia="ru-RU"/>
              </w:rPr>
            </w:pPr>
            <w:r w:rsidRPr="0092059D">
              <w:rPr>
                <w:rFonts w:ascii="Times New Roman" w:eastAsia="Times New Roman" w:hAnsi="Times New Roman" w:cs="Times New Roman"/>
                <w:color w:val="2D2D2D"/>
                <w:sz w:val="24"/>
                <w:szCs w:val="24"/>
                <w:lang w:eastAsia="ru-RU"/>
              </w:rPr>
              <w:t>Плотность, кг/м</w:t>
            </w:r>
            <w:r w:rsidRPr="0092059D">
              <w:rPr>
                <w:rFonts w:ascii="Times New Roman" w:eastAsia="Times New Roman" w:hAnsi="Times New Roman" w:cs="Times New Roman"/>
                <w:color w:val="2D2D2D"/>
                <w:sz w:val="24"/>
                <w:szCs w:val="24"/>
                <w:vertAlign w:val="superscript"/>
                <w:lang w:val="kk-KZ" w:eastAsia="ru-RU"/>
              </w:rPr>
              <w:t>3</w:t>
            </w:r>
          </w:p>
        </w:tc>
        <w:tc>
          <w:tcPr>
            <w:tcW w:w="137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i/>
                <w:color w:val="2D2D2D"/>
                <w:sz w:val="24"/>
                <w:szCs w:val="24"/>
                <w:lang w:val="kk-KZ" w:eastAsia="ru-RU"/>
              </w:rPr>
            </w:pPr>
            <w:r w:rsidRPr="0092059D">
              <w:rPr>
                <w:rFonts w:ascii="Times New Roman" w:eastAsia="Times New Roman" w:hAnsi="Times New Roman" w:cs="Times New Roman"/>
                <w:i/>
                <w:color w:val="2D2D2D"/>
                <w:sz w:val="24"/>
                <w:szCs w:val="24"/>
                <w:lang w:val="kk-KZ" w:eastAsia="ru-RU"/>
              </w:rPr>
              <w:t>К</w:t>
            </w:r>
          </w:p>
        </w:tc>
      </w:tr>
      <w:tr w:rsidR="00845FD1" w:rsidRPr="000665A6" w:rsidTr="00D130E8">
        <w:tc>
          <w:tcPr>
            <w:tcW w:w="4479"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Керамзитобетон</w:t>
            </w:r>
          </w:p>
        </w:tc>
        <w:tc>
          <w:tcPr>
            <w:tcW w:w="1462"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В 7,5</w:t>
            </w:r>
          </w:p>
        </w:tc>
        <w:tc>
          <w:tcPr>
            <w:tcW w:w="203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1500-1550</w:t>
            </w:r>
          </w:p>
        </w:tc>
        <w:tc>
          <w:tcPr>
            <w:tcW w:w="137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1,1</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1300-1450</w:t>
            </w:r>
          </w:p>
        </w:tc>
        <w:tc>
          <w:tcPr>
            <w:tcW w:w="1376"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1200</w:t>
            </w:r>
          </w:p>
        </w:tc>
        <w:tc>
          <w:tcPr>
            <w:tcW w:w="1376"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1,3</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1100</w:t>
            </w:r>
          </w:p>
        </w:tc>
        <w:tc>
          <w:tcPr>
            <w:tcW w:w="137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1,4</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В 12,5 - В 15</w:t>
            </w:r>
          </w:p>
        </w:tc>
        <w:tc>
          <w:tcPr>
            <w:tcW w:w="203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1700-1750</w:t>
            </w:r>
          </w:p>
        </w:tc>
        <w:tc>
          <w:tcPr>
            <w:tcW w:w="137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1,1</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1500-1650</w:t>
            </w:r>
          </w:p>
        </w:tc>
        <w:tc>
          <w:tcPr>
            <w:tcW w:w="1376"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1350-1450</w:t>
            </w:r>
          </w:p>
        </w:tc>
        <w:tc>
          <w:tcPr>
            <w:tcW w:w="1376"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1,3</w:t>
            </w:r>
          </w:p>
        </w:tc>
      </w:tr>
      <w:tr w:rsidR="00845FD1" w:rsidRPr="000665A6" w:rsidTr="00D130E8">
        <w:tc>
          <w:tcPr>
            <w:tcW w:w="4479"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1250</w:t>
            </w:r>
          </w:p>
        </w:tc>
        <w:tc>
          <w:tcPr>
            <w:tcW w:w="137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1,4</w:t>
            </w:r>
          </w:p>
        </w:tc>
      </w:tr>
      <w:tr w:rsidR="00845FD1" w:rsidRPr="000665A6" w:rsidTr="00D130E8">
        <w:tc>
          <w:tcPr>
            <w:tcW w:w="4479"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Перлитобетон</w:t>
            </w:r>
          </w:p>
        </w:tc>
        <w:tc>
          <w:tcPr>
            <w:tcW w:w="1462"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В 7,5</w:t>
            </w:r>
          </w:p>
        </w:tc>
        <w:tc>
          <w:tcPr>
            <w:tcW w:w="203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1400-1450</w:t>
            </w:r>
          </w:p>
        </w:tc>
        <w:tc>
          <w:tcPr>
            <w:tcW w:w="137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1300-1350</w:t>
            </w:r>
          </w:p>
        </w:tc>
        <w:tc>
          <w:tcPr>
            <w:tcW w:w="1376"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1,3</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1100-1200</w:t>
            </w:r>
          </w:p>
        </w:tc>
        <w:tc>
          <w:tcPr>
            <w:tcW w:w="1376"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1,4</w:t>
            </w:r>
          </w:p>
        </w:tc>
      </w:tr>
      <w:tr w:rsidR="00845FD1" w:rsidRPr="000665A6" w:rsidTr="00D130E8">
        <w:tc>
          <w:tcPr>
            <w:tcW w:w="4479"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950-1000</w:t>
            </w:r>
          </w:p>
        </w:tc>
        <w:tc>
          <w:tcPr>
            <w:tcW w:w="137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1,5</w:t>
            </w:r>
          </w:p>
        </w:tc>
      </w:tr>
      <w:tr w:rsidR="00845FD1" w:rsidRPr="000665A6" w:rsidTr="00D130E8">
        <w:tc>
          <w:tcPr>
            <w:tcW w:w="4479"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Аглопоритобетон</w:t>
            </w:r>
          </w:p>
        </w:tc>
        <w:tc>
          <w:tcPr>
            <w:tcW w:w="1462"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В 7,5</w:t>
            </w:r>
          </w:p>
        </w:tc>
        <w:tc>
          <w:tcPr>
            <w:tcW w:w="203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1300</w:t>
            </w:r>
          </w:p>
        </w:tc>
        <w:tc>
          <w:tcPr>
            <w:tcW w:w="137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1,1</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1100-1200</w:t>
            </w:r>
          </w:p>
        </w:tc>
        <w:tc>
          <w:tcPr>
            <w:tcW w:w="1376"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950-1000</w:t>
            </w:r>
          </w:p>
        </w:tc>
        <w:tc>
          <w:tcPr>
            <w:tcW w:w="137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1,3</w:t>
            </w:r>
          </w:p>
        </w:tc>
      </w:tr>
      <w:tr w:rsidR="00845FD1" w:rsidRPr="000665A6" w:rsidTr="00D130E8">
        <w:tc>
          <w:tcPr>
            <w:tcW w:w="4479"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В 12,5</w:t>
            </w:r>
          </w:p>
        </w:tc>
        <w:tc>
          <w:tcPr>
            <w:tcW w:w="203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1500-1800</w:t>
            </w:r>
          </w:p>
        </w:tc>
        <w:tc>
          <w:tcPr>
            <w:tcW w:w="137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w:t>
            </w:r>
          </w:p>
        </w:tc>
      </w:tr>
      <w:tr w:rsidR="00845FD1" w:rsidRPr="000665A6" w:rsidTr="00D130E8">
        <w:tc>
          <w:tcPr>
            <w:tcW w:w="4479"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Шлакопемзобетон</w:t>
            </w:r>
          </w:p>
        </w:tc>
        <w:tc>
          <w:tcPr>
            <w:tcW w:w="1462"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В 7,5</w:t>
            </w:r>
          </w:p>
        </w:tc>
        <w:tc>
          <w:tcPr>
            <w:tcW w:w="203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1600-1700</w:t>
            </w:r>
          </w:p>
        </w:tc>
        <w:tc>
          <w:tcPr>
            <w:tcW w:w="137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w:t>
            </w:r>
          </w:p>
        </w:tc>
      </w:tr>
      <w:tr w:rsidR="00845FD1" w:rsidRPr="000665A6" w:rsidTr="00D130E8">
        <w:tc>
          <w:tcPr>
            <w:tcW w:w="4479"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В 12,5</w:t>
            </w:r>
          </w:p>
        </w:tc>
        <w:tc>
          <w:tcPr>
            <w:tcW w:w="203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1700-1800</w:t>
            </w:r>
          </w:p>
        </w:tc>
        <w:tc>
          <w:tcPr>
            <w:tcW w:w="1376"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w:t>
            </w:r>
          </w:p>
        </w:tc>
      </w:tr>
      <w:tr w:rsidR="00845FD1" w:rsidRPr="000665A6" w:rsidTr="00D130E8">
        <w:tc>
          <w:tcPr>
            <w:tcW w:w="4479"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Газобетон, пенобетон, газосиликат</w:t>
            </w:r>
          </w:p>
        </w:tc>
        <w:tc>
          <w:tcPr>
            <w:tcW w:w="1462"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В 5,0</w:t>
            </w:r>
          </w:p>
        </w:tc>
        <w:tc>
          <w:tcPr>
            <w:tcW w:w="203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1000</w:t>
            </w:r>
          </w:p>
        </w:tc>
        <w:tc>
          <w:tcPr>
            <w:tcW w:w="137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1,5</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800</w:t>
            </w:r>
          </w:p>
        </w:tc>
        <w:tc>
          <w:tcPr>
            <w:tcW w:w="1376"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1,6</w:t>
            </w:r>
          </w:p>
        </w:tc>
      </w:tr>
      <w:tr w:rsidR="00845FD1" w:rsidRPr="000665A6" w:rsidTr="00D130E8">
        <w:tc>
          <w:tcPr>
            <w:tcW w:w="4479"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600</w:t>
            </w:r>
          </w:p>
        </w:tc>
        <w:tc>
          <w:tcPr>
            <w:tcW w:w="137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1,7</w:t>
            </w:r>
          </w:p>
        </w:tc>
      </w:tr>
      <w:tr w:rsidR="00845FD1" w:rsidRPr="000665A6" w:rsidTr="00D130E8">
        <w:tc>
          <w:tcPr>
            <w:tcW w:w="4479"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Кладка из кирпича, пустотелых керамических блоков</w:t>
            </w:r>
          </w:p>
        </w:tc>
        <w:tc>
          <w:tcPr>
            <w:tcW w:w="1462"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p>
        </w:tc>
        <w:tc>
          <w:tcPr>
            <w:tcW w:w="203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1500-1600</w:t>
            </w:r>
          </w:p>
        </w:tc>
        <w:tc>
          <w:tcPr>
            <w:tcW w:w="137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1,1</w:t>
            </w:r>
          </w:p>
        </w:tc>
      </w:tr>
      <w:tr w:rsidR="00845FD1" w:rsidRPr="000665A6" w:rsidTr="00D130E8">
        <w:tc>
          <w:tcPr>
            <w:tcW w:w="4479"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1200-1400</w:t>
            </w:r>
          </w:p>
        </w:tc>
        <w:tc>
          <w:tcPr>
            <w:tcW w:w="137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w:t>
            </w:r>
          </w:p>
        </w:tc>
      </w:tr>
      <w:tr w:rsidR="00845FD1" w:rsidRPr="000665A6" w:rsidTr="00D130E8">
        <w:tc>
          <w:tcPr>
            <w:tcW w:w="4479"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Гипсобетон, гипс (в том числе поризованный или с легкими заполнителями)</w:t>
            </w:r>
          </w:p>
        </w:tc>
        <w:tc>
          <w:tcPr>
            <w:tcW w:w="1462"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В 7,5</w:t>
            </w:r>
          </w:p>
        </w:tc>
        <w:tc>
          <w:tcPr>
            <w:tcW w:w="2038"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1300</w:t>
            </w:r>
          </w:p>
        </w:tc>
        <w:tc>
          <w:tcPr>
            <w:tcW w:w="1376"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1,3</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1200</w:t>
            </w:r>
          </w:p>
        </w:tc>
        <w:tc>
          <w:tcPr>
            <w:tcW w:w="1376"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1,4</w:t>
            </w:r>
          </w:p>
        </w:tc>
      </w:tr>
      <w:tr w:rsidR="00845FD1" w:rsidRPr="000665A6" w:rsidTr="00D130E8">
        <w:tc>
          <w:tcPr>
            <w:tcW w:w="4479"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1000</w:t>
            </w:r>
          </w:p>
        </w:tc>
        <w:tc>
          <w:tcPr>
            <w:tcW w:w="1376" w:type="dxa"/>
            <w:tcBorders>
              <w:top w:val="nil"/>
              <w:left w:val="single" w:sz="6" w:space="0" w:color="000000"/>
              <w:bottom w:val="nil"/>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1,5</w:t>
            </w:r>
          </w:p>
        </w:tc>
      </w:tr>
      <w:tr w:rsidR="00845FD1" w:rsidRPr="000665A6" w:rsidTr="00D130E8">
        <w:tc>
          <w:tcPr>
            <w:tcW w:w="4479"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color w:val="2D2D2D"/>
                <w:sz w:val="24"/>
                <w:szCs w:val="24"/>
                <w:lang w:eastAsia="ru-RU"/>
              </w:rPr>
            </w:pPr>
          </w:p>
        </w:tc>
        <w:tc>
          <w:tcPr>
            <w:tcW w:w="1462"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240" w:lineRule="auto"/>
              <w:jc w:val="both"/>
              <w:rPr>
                <w:rFonts w:ascii="Times New Roman" w:eastAsia="Times New Roman" w:hAnsi="Times New Roman" w:cs="Times New Roman"/>
                <w:sz w:val="24"/>
                <w:szCs w:val="24"/>
                <w:lang w:eastAsia="ru-RU"/>
              </w:rPr>
            </w:pPr>
          </w:p>
        </w:tc>
        <w:tc>
          <w:tcPr>
            <w:tcW w:w="2038"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800</w:t>
            </w:r>
          </w:p>
        </w:tc>
        <w:tc>
          <w:tcPr>
            <w:tcW w:w="1376"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845FD1" w:rsidRPr="0092059D" w:rsidRDefault="00845FD1" w:rsidP="0092059D">
            <w:pPr>
              <w:spacing w:after="0" w:line="315" w:lineRule="atLeast"/>
              <w:jc w:val="both"/>
              <w:textAlignment w:val="baseline"/>
              <w:rPr>
                <w:rFonts w:ascii="Times New Roman" w:eastAsia="Times New Roman" w:hAnsi="Times New Roman" w:cs="Times New Roman"/>
                <w:color w:val="2D2D2D"/>
                <w:sz w:val="24"/>
                <w:szCs w:val="24"/>
                <w:lang w:eastAsia="ru-RU"/>
              </w:rPr>
            </w:pPr>
            <w:r w:rsidRPr="0092059D">
              <w:rPr>
                <w:rFonts w:ascii="Times New Roman" w:eastAsia="Times New Roman" w:hAnsi="Times New Roman" w:cs="Times New Roman"/>
                <w:color w:val="2D2D2D"/>
                <w:sz w:val="24"/>
                <w:szCs w:val="24"/>
                <w:lang w:eastAsia="ru-RU"/>
              </w:rPr>
              <w:t>1,6</w:t>
            </w:r>
          </w:p>
        </w:tc>
      </w:tr>
    </w:tbl>
    <w:p w:rsidR="00845FD1" w:rsidRPr="00845FD1" w:rsidRDefault="00845FD1"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kk-KZ" w:eastAsia="ru-RU"/>
        </w:rPr>
      </w:pPr>
    </w:p>
    <w:p w:rsidR="00F77700" w:rsidRPr="0092059D" w:rsidRDefault="00084E40" w:rsidP="0092059D">
      <w:pPr>
        <w:shd w:val="clear" w:color="auto" w:fill="FFFFFF"/>
        <w:spacing w:after="0" w:line="315" w:lineRule="atLeast"/>
        <w:jc w:val="both"/>
        <w:textAlignment w:val="baseline"/>
        <w:rPr>
          <w:rFonts w:ascii="Times New Roman" w:eastAsia="Times New Roman" w:hAnsi="Times New Roman" w:cs="Times New Roman"/>
          <w:i/>
          <w:color w:val="2D2D2D"/>
          <w:spacing w:val="2"/>
          <w:sz w:val="28"/>
          <w:szCs w:val="28"/>
          <w:vertAlign w:val="superscript"/>
          <w:lang w:val="kk-KZ" w:eastAsia="ru-RU"/>
        </w:rPr>
      </w:pPr>
      <m:oMathPara>
        <m:oMath>
          <m:sSub>
            <m:sSubPr>
              <m:ctrlPr>
                <w:rPr>
                  <w:rFonts w:ascii="Cambria Math" w:eastAsia="Times New Roman" w:hAnsi="Cambria Math" w:cs="Times New Roman"/>
                  <w:i/>
                  <w:color w:val="2D2D2D"/>
                  <w:spacing w:val="2"/>
                  <w:sz w:val="28"/>
                  <w:szCs w:val="28"/>
                  <w:vertAlign w:val="superscript"/>
                  <w:lang w:eastAsia="ru-RU"/>
                </w:rPr>
              </m:ctrlPr>
            </m:sSubPr>
            <m:e>
              <m:r>
                <w:rPr>
                  <w:rFonts w:ascii="Cambria Math" w:eastAsia="Times New Roman" w:hAnsi="Cambria Math" w:cs="Times New Roman"/>
                  <w:color w:val="2D2D2D"/>
                  <w:spacing w:val="2"/>
                  <w:sz w:val="28"/>
                  <w:szCs w:val="28"/>
                  <w:vertAlign w:val="superscript"/>
                  <w:lang w:eastAsia="ru-RU"/>
                </w:rPr>
                <m:t>m</m:t>
              </m:r>
            </m:e>
            <m:sub>
              <m:r>
                <w:rPr>
                  <w:rFonts w:ascii="Cambria Math" w:eastAsia="Times New Roman" w:hAnsi="Cambria Math" w:cs="Times New Roman"/>
                  <w:color w:val="2D2D2D"/>
                  <w:spacing w:val="2"/>
                  <w:sz w:val="28"/>
                  <w:szCs w:val="28"/>
                  <w:vertAlign w:val="superscript"/>
                  <w:lang w:val="kk-KZ" w:eastAsia="ru-RU"/>
                </w:rPr>
                <m:t>Э</m:t>
              </m:r>
            </m:sub>
          </m:sSub>
          <m:r>
            <w:rPr>
              <w:rFonts w:ascii="Cambria Math" w:eastAsia="Times New Roman" w:hAnsi="Cambria Math" w:cs="Times New Roman"/>
              <w:color w:val="2D2D2D"/>
              <w:spacing w:val="2"/>
              <w:sz w:val="28"/>
              <w:szCs w:val="28"/>
              <w:vertAlign w:val="superscript"/>
              <w:lang w:eastAsia="ru-RU"/>
            </w:rPr>
            <m:t xml:space="preserve">=1∙230=230 </m:t>
          </m:r>
          <m:r>
            <w:rPr>
              <w:rFonts w:ascii="Cambria Math" w:eastAsia="Times New Roman" w:hAnsi="Cambria Math" w:cs="Times New Roman"/>
              <w:color w:val="2D2D2D"/>
              <w:spacing w:val="2"/>
              <w:sz w:val="28"/>
              <w:szCs w:val="28"/>
              <w:vertAlign w:val="superscript"/>
              <w:lang w:val="kk-KZ" w:eastAsia="ru-RU"/>
            </w:rPr>
            <m:t>кг/</m:t>
          </m:r>
          <m:sSup>
            <m:sSupPr>
              <m:ctrlPr>
                <w:rPr>
                  <w:rFonts w:ascii="Cambria Math" w:eastAsia="Times New Roman" w:hAnsi="Cambria Math" w:cs="Times New Roman"/>
                  <w:i/>
                  <w:color w:val="2D2D2D"/>
                  <w:spacing w:val="2"/>
                  <w:sz w:val="28"/>
                  <w:szCs w:val="28"/>
                  <w:vertAlign w:val="superscript"/>
                  <w:lang w:val="kk-KZ" w:eastAsia="ru-RU"/>
                </w:rPr>
              </m:ctrlPr>
            </m:sSupPr>
            <m:e>
              <m:r>
                <w:rPr>
                  <w:rFonts w:ascii="Cambria Math" w:eastAsia="Times New Roman" w:hAnsi="Cambria Math" w:cs="Times New Roman"/>
                  <w:color w:val="2D2D2D"/>
                  <w:spacing w:val="2"/>
                  <w:sz w:val="28"/>
                  <w:szCs w:val="28"/>
                  <w:vertAlign w:val="superscript"/>
                  <w:lang w:val="kk-KZ" w:eastAsia="ru-RU"/>
                </w:rPr>
                <m:t>м</m:t>
              </m:r>
            </m:e>
            <m:sup>
              <m:r>
                <w:rPr>
                  <w:rFonts w:ascii="Cambria Math" w:eastAsia="Times New Roman" w:hAnsi="Cambria Math" w:cs="Times New Roman"/>
                  <w:color w:val="2D2D2D"/>
                  <w:spacing w:val="2"/>
                  <w:sz w:val="28"/>
                  <w:szCs w:val="28"/>
                  <w:vertAlign w:val="superscript"/>
                  <w:lang w:val="kk-KZ" w:eastAsia="ru-RU"/>
                </w:rPr>
                <m:t>2</m:t>
              </m:r>
            </m:sup>
          </m:sSup>
        </m:oMath>
      </m:oMathPara>
    </w:p>
    <w:p w:rsidR="0092059D" w:rsidRPr="00D130E8" w:rsidRDefault="0092059D" w:rsidP="0092059D">
      <w:pPr>
        <w:shd w:val="clear" w:color="auto" w:fill="FFFFFF"/>
        <w:spacing w:after="0" w:line="315" w:lineRule="atLeast"/>
        <w:jc w:val="both"/>
        <w:textAlignment w:val="baseline"/>
        <w:rPr>
          <w:rFonts w:ascii="Times New Roman" w:eastAsia="Times New Roman" w:hAnsi="Times New Roman" w:cs="Times New Roman"/>
          <w:i/>
          <w:color w:val="2D2D2D"/>
          <w:spacing w:val="2"/>
          <w:sz w:val="28"/>
          <w:szCs w:val="28"/>
          <w:vertAlign w:val="superscript"/>
          <w:lang w:val="kk-KZ" w:eastAsia="ru-RU"/>
        </w:rPr>
      </w:pPr>
    </w:p>
    <w:p w:rsidR="00114BE5" w:rsidRDefault="00114BE5"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r w:rsidRPr="000665A6">
        <w:rPr>
          <w:rFonts w:ascii="Times New Roman" w:eastAsia="Times New Roman" w:hAnsi="Times New Roman" w:cs="Times New Roman"/>
          <w:color w:val="2D2D2D"/>
          <w:spacing w:val="2"/>
          <w:sz w:val="28"/>
          <w:szCs w:val="28"/>
          <w:lang w:eastAsia="ru-RU"/>
        </w:rPr>
        <w:t>Определяем ординату точки </w:t>
      </w:r>
      <w:r w:rsidR="00D130E8">
        <w:rPr>
          <w:rFonts w:ascii="Times New Roman" w:eastAsia="Times New Roman" w:hAnsi="Times New Roman" w:cs="Times New Roman"/>
          <w:color w:val="2D2D2D"/>
          <w:spacing w:val="2"/>
          <w:sz w:val="28"/>
          <w:szCs w:val="28"/>
          <w:lang w:val="en-US" w:eastAsia="ru-RU"/>
        </w:rPr>
        <w:t>R</w:t>
      </w:r>
      <w:r w:rsidR="00D130E8">
        <w:rPr>
          <w:rFonts w:ascii="Times New Roman" w:eastAsia="Times New Roman" w:hAnsi="Times New Roman" w:cs="Times New Roman"/>
          <w:color w:val="2D2D2D"/>
          <w:spacing w:val="2"/>
          <w:sz w:val="28"/>
          <w:szCs w:val="28"/>
          <w:vertAlign w:val="subscript"/>
          <w:lang w:val="en-US" w:eastAsia="ru-RU"/>
        </w:rPr>
        <w:t>B</w:t>
      </w:r>
      <w:r w:rsidR="00D130E8">
        <w:rPr>
          <w:rFonts w:ascii="Times New Roman" w:eastAsia="Times New Roman" w:hAnsi="Times New Roman" w:cs="Times New Roman"/>
          <w:color w:val="2D2D2D"/>
          <w:spacing w:val="2"/>
          <w:sz w:val="28"/>
          <w:szCs w:val="28"/>
          <w:lang w:eastAsia="ru-RU"/>
        </w:rPr>
        <w:t>:</w:t>
      </w:r>
    </w:p>
    <w:p w:rsidR="00D130E8" w:rsidRDefault="00D130E8"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p>
    <w:p w:rsidR="00D130E8" w:rsidRPr="00D130E8" w:rsidRDefault="00084E40" w:rsidP="0092059D">
      <w:pPr>
        <w:shd w:val="clear" w:color="auto" w:fill="FFFFFF"/>
        <w:spacing w:after="0" w:line="315" w:lineRule="atLeast"/>
        <w:jc w:val="both"/>
        <w:textAlignment w:val="baseline"/>
        <w:rPr>
          <w:rFonts w:ascii="Times New Roman" w:eastAsia="Times New Roman" w:hAnsi="Times New Roman" w:cs="Times New Roman"/>
          <w:i/>
          <w:color w:val="2D2D2D"/>
          <w:spacing w:val="2"/>
          <w:sz w:val="28"/>
          <w:szCs w:val="28"/>
          <w:lang w:val="kk-KZ" w:eastAsia="ru-RU"/>
        </w:rPr>
      </w:pPr>
      <m:oMathPara>
        <m:oMath>
          <m:sSub>
            <m:sSubPr>
              <m:ctrlPr>
                <w:rPr>
                  <w:rFonts w:ascii="Cambria Math" w:eastAsia="Times New Roman" w:hAnsi="Cambria Math" w:cs="Times New Roman"/>
                  <w:i/>
                  <w:color w:val="2D2D2D"/>
                  <w:spacing w:val="2"/>
                  <w:sz w:val="28"/>
                  <w:szCs w:val="28"/>
                  <w:lang w:val="en-US" w:eastAsia="ru-RU"/>
                </w:rPr>
              </m:ctrlPr>
            </m:sSubPr>
            <m:e>
              <m:r>
                <w:rPr>
                  <w:rFonts w:ascii="Cambria Math" w:eastAsia="Times New Roman" w:hAnsi="Cambria Math" w:cs="Times New Roman"/>
                  <w:color w:val="2D2D2D"/>
                  <w:spacing w:val="2"/>
                  <w:sz w:val="28"/>
                  <w:szCs w:val="28"/>
                  <w:lang w:val="en-US" w:eastAsia="ru-RU"/>
                </w:rPr>
                <m:t>R</m:t>
              </m:r>
            </m:e>
            <m:sub>
              <m:r>
                <w:rPr>
                  <w:rFonts w:ascii="Cambria Math" w:eastAsia="Times New Roman" w:hAnsi="Cambria Math" w:cs="Times New Roman"/>
                  <w:color w:val="2D2D2D"/>
                  <w:spacing w:val="2"/>
                  <w:sz w:val="28"/>
                  <w:szCs w:val="28"/>
                  <w:lang w:val="en-US" w:eastAsia="ru-RU"/>
                </w:rPr>
                <m:t>B</m:t>
              </m:r>
            </m:sub>
          </m:sSub>
          <m:r>
            <w:rPr>
              <w:rFonts w:ascii="Cambria Math" w:eastAsia="Times New Roman" w:hAnsi="Cambria Math" w:cs="Times New Roman"/>
              <w:color w:val="2D2D2D"/>
              <w:spacing w:val="2"/>
              <w:sz w:val="28"/>
              <w:szCs w:val="28"/>
              <w:lang w:val="en-US" w:eastAsia="ru-RU"/>
            </w:rPr>
            <m:t>=20∙lg</m:t>
          </m:r>
          <m:sSub>
            <m:sSubPr>
              <m:ctrlPr>
                <w:rPr>
                  <w:rFonts w:ascii="Cambria Math" w:eastAsia="Times New Roman" w:hAnsi="Cambria Math" w:cs="Times New Roman"/>
                  <w:i/>
                  <w:color w:val="2D2D2D"/>
                  <w:spacing w:val="2"/>
                  <w:sz w:val="28"/>
                  <w:szCs w:val="28"/>
                  <w:lang w:val="en-US" w:eastAsia="ru-RU"/>
                </w:rPr>
              </m:ctrlPr>
            </m:sSubPr>
            <m:e>
              <m:r>
                <w:rPr>
                  <w:rFonts w:ascii="Cambria Math" w:eastAsia="Times New Roman" w:hAnsi="Cambria Math" w:cs="Times New Roman"/>
                  <w:color w:val="2D2D2D"/>
                  <w:spacing w:val="2"/>
                  <w:sz w:val="28"/>
                  <w:szCs w:val="28"/>
                  <w:lang w:val="en-US" w:eastAsia="ru-RU"/>
                </w:rPr>
                <m:t>m</m:t>
              </m:r>
            </m:e>
            <m:sub>
              <m:r>
                <w:rPr>
                  <w:rFonts w:ascii="Cambria Math" w:eastAsia="Times New Roman" w:hAnsi="Cambria Math" w:cs="Times New Roman"/>
                  <w:color w:val="2D2D2D"/>
                  <w:spacing w:val="2"/>
                  <w:sz w:val="28"/>
                  <w:szCs w:val="28"/>
                  <w:lang w:val="kk-KZ" w:eastAsia="ru-RU"/>
                </w:rPr>
                <m:t>Э</m:t>
              </m:r>
            </m:sub>
          </m:sSub>
          <m:r>
            <w:rPr>
              <w:rFonts w:ascii="Cambria Math" w:eastAsia="Times New Roman" w:hAnsi="Cambria Math" w:cs="Times New Roman"/>
              <w:color w:val="2D2D2D"/>
              <w:spacing w:val="2"/>
              <w:sz w:val="28"/>
              <w:szCs w:val="28"/>
              <w:lang w:val="en-US" w:eastAsia="ru-RU"/>
            </w:rPr>
            <m:t>-12</m:t>
          </m:r>
          <m:r>
            <w:rPr>
              <w:rFonts w:ascii="Cambria Math" w:eastAsia="Times New Roman" w:hAnsi="Cambria Math" w:cs="Times New Roman"/>
              <w:color w:val="2D2D2D"/>
              <w:spacing w:val="2"/>
              <w:sz w:val="28"/>
              <w:szCs w:val="28"/>
              <w:lang w:eastAsia="ru-RU"/>
            </w:rPr>
            <m:t>=20∙</m:t>
          </m:r>
          <m:r>
            <w:rPr>
              <w:rFonts w:ascii="Cambria Math" w:eastAsia="Times New Roman" w:hAnsi="Cambria Math" w:cs="Times New Roman"/>
              <w:color w:val="2D2D2D"/>
              <w:spacing w:val="2"/>
              <w:sz w:val="28"/>
              <w:szCs w:val="28"/>
              <w:lang w:val="en-US" w:eastAsia="ru-RU"/>
            </w:rPr>
            <m:t xml:space="preserve">lg230-12=35,2≈35 </m:t>
          </m:r>
          <m:r>
            <w:rPr>
              <w:rFonts w:ascii="Cambria Math" w:eastAsia="Times New Roman" w:hAnsi="Cambria Math" w:cs="Times New Roman"/>
              <w:color w:val="2D2D2D"/>
              <w:spacing w:val="2"/>
              <w:sz w:val="28"/>
              <w:szCs w:val="28"/>
              <w:lang w:val="kk-KZ" w:eastAsia="ru-RU"/>
            </w:rPr>
            <m:t>дБ</m:t>
          </m:r>
        </m:oMath>
      </m:oMathPara>
    </w:p>
    <w:p w:rsidR="00D130E8" w:rsidRDefault="00D130E8"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val="en-US" w:eastAsia="ru-RU"/>
        </w:rPr>
      </w:pPr>
    </w:p>
    <w:p w:rsidR="00114BE5" w:rsidRPr="000665A6" w:rsidRDefault="00114BE5" w:rsidP="0092059D">
      <w:pPr>
        <w:shd w:val="clear" w:color="auto" w:fill="FFFFFF"/>
        <w:spacing w:after="0" w:line="315" w:lineRule="atLeast"/>
        <w:ind w:firstLine="708"/>
        <w:jc w:val="both"/>
        <w:textAlignment w:val="baseline"/>
        <w:rPr>
          <w:rFonts w:ascii="Times New Roman" w:eastAsia="Times New Roman" w:hAnsi="Times New Roman" w:cs="Times New Roman"/>
          <w:color w:val="2D2D2D"/>
          <w:spacing w:val="2"/>
          <w:sz w:val="28"/>
          <w:szCs w:val="28"/>
          <w:lang w:eastAsia="ru-RU"/>
        </w:rPr>
      </w:pPr>
      <w:r w:rsidRPr="000665A6">
        <w:rPr>
          <w:rFonts w:ascii="Times New Roman" w:eastAsia="Times New Roman" w:hAnsi="Times New Roman" w:cs="Times New Roman"/>
          <w:color w:val="2D2D2D"/>
          <w:spacing w:val="2"/>
          <w:sz w:val="28"/>
          <w:szCs w:val="28"/>
          <w:lang w:eastAsia="ru-RU"/>
        </w:rPr>
        <w:t>Из точки </w:t>
      </w:r>
      <w:r w:rsidR="00F77700">
        <w:rPr>
          <w:rFonts w:ascii="Times New Roman" w:eastAsia="Times New Roman" w:hAnsi="Times New Roman" w:cs="Times New Roman"/>
          <w:color w:val="2D2D2D"/>
          <w:spacing w:val="2"/>
          <w:sz w:val="28"/>
          <w:szCs w:val="28"/>
          <w:lang w:val="kk-KZ" w:eastAsia="ru-RU"/>
        </w:rPr>
        <w:t>В</w:t>
      </w:r>
      <w:r w:rsidRPr="000665A6">
        <w:rPr>
          <w:rFonts w:ascii="Times New Roman" w:eastAsia="Times New Roman" w:hAnsi="Times New Roman" w:cs="Times New Roman"/>
          <w:color w:val="2D2D2D"/>
          <w:spacing w:val="2"/>
          <w:sz w:val="28"/>
          <w:szCs w:val="28"/>
          <w:lang w:eastAsia="ru-RU"/>
        </w:rPr>
        <w:t> влево проводим горизонтальный отрезок </w:t>
      </w:r>
      <w:r w:rsidR="00F77700">
        <w:rPr>
          <w:rFonts w:ascii="Times New Roman" w:eastAsia="Times New Roman" w:hAnsi="Times New Roman" w:cs="Times New Roman"/>
          <w:color w:val="2D2D2D"/>
          <w:spacing w:val="2"/>
          <w:sz w:val="28"/>
          <w:szCs w:val="28"/>
          <w:lang w:val="kk-KZ" w:eastAsia="ru-RU"/>
        </w:rPr>
        <w:t>ВА</w:t>
      </w:r>
      <w:r w:rsidRPr="000665A6">
        <w:rPr>
          <w:rFonts w:ascii="Times New Roman" w:eastAsia="Times New Roman" w:hAnsi="Times New Roman" w:cs="Times New Roman"/>
          <w:color w:val="2D2D2D"/>
          <w:spacing w:val="2"/>
          <w:sz w:val="28"/>
          <w:szCs w:val="28"/>
          <w:lang w:eastAsia="ru-RU"/>
        </w:rPr>
        <w:t>, вправо от точки </w:t>
      </w:r>
      <w:r w:rsidR="00F77700">
        <w:rPr>
          <w:rFonts w:ascii="Times New Roman" w:eastAsia="Times New Roman" w:hAnsi="Times New Roman" w:cs="Times New Roman"/>
          <w:color w:val="2D2D2D"/>
          <w:spacing w:val="2"/>
          <w:sz w:val="28"/>
          <w:szCs w:val="28"/>
          <w:lang w:val="kk-KZ" w:eastAsia="ru-RU"/>
        </w:rPr>
        <w:t>В</w:t>
      </w:r>
      <w:r w:rsidRPr="000665A6">
        <w:rPr>
          <w:rFonts w:ascii="Times New Roman" w:eastAsia="Times New Roman" w:hAnsi="Times New Roman" w:cs="Times New Roman"/>
          <w:color w:val="2D2D2D"/>
          <w:spacing w:val="2"/>
          <w:sz w:val="28"/>
          <w:szCs w:val="28"/>
          <w:lang w:eastAsia="ru-RU"/>
        </w:rPr>
        <w:t> - отрезок </w:t>
      </w:r>
      <w:r w:rsidR="00F77700">
        <w:rPr>
          <w:rFonts w:ascii="Times New Roman" w:eastAsia="Times New Roman" w:hAnsi="Times New Roman" w:cs="Times New Roman"/>
          <w:color w:val="2D2D2D"/>
          <w:spacing w:val="2"/>
          <w:sz w:val="28"/>
          <w:szCs w:val="28"/>
          <w:lang w:val="kk-KZ" w:eastAsia="ru-RU"/>
        </w:rPr>
        <w:t>ВС</w:t>
      </w:r>
      <w:r w:rsidRPr="000665A6">
        <w:rPr>
          <w:rFonts w:ascii="Times New Roman" w:eastAsia="Times New Roman" w:hAnsi="Times New Roman" w:cs="Times New Roman"/>
          <w:color w:val="2D2D2D"/>
          <w:spacing w:val="2"/>
          <w:sz w:val="28"/>
          <w:szCs w:val="28"/>
          <w:lang w:eastAsia="ru-RU"/>
        </w:rPr>
        <w:t> с наклоном 6 дБ на октаву до точки </w:t>
      </w:r>
      <w:r w:rsidR="00F77700">
        <w:rPr>
          <w:rFonts w:ascii="Times New Roman" w:eastAsia="Times New Roman" w:hAnsi="Times New Roman" w:cs="Times New Roman"/>
          <w:color w:val="2D2D2D"/>
          <w:spacing w:val="2"/>
          <w:sz w:val="28"/>
          <w:szCs w:val="28"/>
          <w:lang w:val="kk-KZ" w:eastAsia="ru-RU"/>
        </w:rPr>
        <w:t>С</w:t>
      </w:r>
      <w:r w:rsidRPr="000665A6">
        <w:rPr>
          <w:rFonts w:ascii="Times New Roman" w:eastAsia="Times New Roman" w:hAnsi="Times New Roman" w:cs="Times New Roman"/>
          <w:color w:val="2D2D2D"/>
          <w:spacing w:val="2"/>
          <w:sz w:val="28"/>
          <w:szCs w:val="28"/>
          <w:lang w:eastAsia="ru-RU"/>
        </w:rPr>
        <w:t> с ординатой 65 дБ. Точка </w:t>
      </w:r>
      <w:r w:rsidR="00F77700">
        <w:rPr>
          <w:rFonts w:ascii="Times New Roman" w:eastAsia="Times New Roman" w:hAnsi="Times New Roman" w:cs="Times New Roman"/>
          <w:color w:val="2D2D2D"/>
          <w:spacing w:val="2"/>
          <w:sz w:val="28"/>
          <w:szCs w:val="28"/>
          <w:lang w:val="kk-KZ" w:eastAsia="ru-RU"/>
        </w:rPr>
        <w:t>С</w:t>
      </w:r>
      <w:r w:rsidRPr="000665A6">
        <w:rPr>
          <w:rFonts w:ascii="Times New Roman" w:eastAsia="Times New Roman" w:hAnsi="Times New Roman" w:cs="Times New Roman"/>
          <w:color w:val="2D2D2D"/>
          <w:spacing w:val="2"/>
          <w:sz w:val="28"/>
          <w:szCs w:val="28"/>
          <w:lang w:eastAsia="ru-RU"/>
        </w:rPr>
        <w:t> соответствует частоте 10000 Гц, т.е. находится за пределами нормируемого диапазона частот.</w:t>
      </w:r>
      <w:r w:rsidRPr="000665A6">
        <w:rPr>
          <w:rFonts w:ascii="Times New Roman" w:eastAsia="Times New Roman" w:hAnsi="Times New Roman" w:cs="Times New Roman"/>
          <w:color w:val="2D2D2D"/>
          <w:spacing w:val="2"/>
          <w:sz w:val="28"/>
          <w:szCs w:val="28"/>
          <w:lang w:eastAsia="ru-RU"/>
        </w:rPr>
        <w:br/>
      </w:r>
      <w:r w:rsidRPr="000665A6">
        <w:rPr>
          <w:rFonts w:ascii="Times New Roman" w:eastAsia="Times New Roman" w:hAnsi="Times New Roman" w:cs="Times New Roman"/>
          <w:color w:val="2D2D2D"/>
          <w:spacing w:val="2"/>
          <w:sz w:val="28"/>
          <w:szCs w:val="28"/>
          <w:lang w:eastAsia="ru-RU"/>
        </w:rPr>
        <w:br/>
        <w:t>Рассчитанная частотная характеристика изоляции воздушного шума рассмотренной перегородкой приведена на рисунке 2.</w:t>
      </w:r>
      <w:r w:rsidRPr="000665A6">
        <w:rPr>
          <w:rFonts w:ascii="Times New Roman" w:eastAsia="Times New Roman" w:hAnsi="Times New Roman" w:cs="Times New Roman"/>
          <w:color w:val="2D2D2D"/>
          <w:spacing w:val="2"/>
          <w:sz w:val="28"/>
          <w:szCs w:val="28"/>
          <w:lang w:eastAsia="ru-RU"/>
        </w:rPr>
        <w:br/>
      </w:r>
      <w:r w:rsidRPr="000665A6">
        <w:rPr>
          <w:rFonts w:ascii="Times New Roman" w:eastAsia="Times New Roman" w:hAnsi="Times New Roman" w:cs="Times New Roman"/>
          <w:color w:val="2D2D2D"/>
          <w:spacing w:val="2"/>
          <w:sz w:val="28"/>
          <w:szCs w:val="28"/>
          <w:lang w:eastAsia="ru-RU"/>
        </w:rPr>
        <w:br/>
      </w:r>
    </w:p>
    <w:p w:rsidR="00114BE5" w:rsidRPr="000665A6" w:rsidRDefault="00114BE5"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r w:rsidRPr="000665A6">
        <w:rPr>
          <w:rFonts w:ascii="Times New Roman" w:eastAsia="Times New Roman" w:hAnsi="Times New Roman" w:cs="Times New Roman"/>
          <w:noProof/>
          <w:color w:val="2D2D2D"/>
          <w:spacing w:val="2"/>
          <w:sz w:val="28"/>
          <w:szCs w:val="28"/>
          <w:lang w:eastAsia="ru-RU"/>
        </w:rPr>
        <w:drawing>
          <wp:inline distT="0" distB="0" distL="0" distR="0">
            <wp:extent cx="5715000" cy="3619500"/>
            <wp:effectExtent l="0" t="0" r="0" b="0"/>
            <wp:docPr id="589" name="Рисунок 589" descr="СП 23-103-2003 Проектирование звукоизоляции ограждающих конструкций жилых и общественных зд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СП 23-103-2003 Проектирование звукоизоляции ограждающих конструкций жилых и общественных зданий"/>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3619500"/>
                    </a:xfrm>
                    <a:prstGeom prst="rect">
                      <a:avLst/>
                    </a:prstGeom>
                    <a:noFill/>
                    <a:ln>
                      <a:noFill/>
                    </a:ln>
                  </pic:spPr>
                </pic:pic>
              </a:graphicData>
            </a:graphic>
          </wp:inline>
        </w:drawing>
      </w:r>
    </w:p>
    <w:p w:rsidR="00114BE5" w:rsidRPr="000665A6" w:rsidRDefault="00114BE5" w:rsidP="0092059D">
      <w:pPr>
        <w:shd w:val="clear" w:color="auto" w:fill="FFFFFF"/>
        <w:spacing w:after="0" w:line="315" w:lineRule="atLeast"/>
        <w:jc w:val="center"/>
        <w:textAlignment w:val="baseline"/>
        <w:rPr>
          <w:rFonts w:ascii="Times New Roman" w:eastAsia="Times New Roman" w:hAnsi="Times New Roman" w:cs="Times New Roman"/>
          <w:color w:val="2D2D2D"/>
          <w:spacing w:val="2"/>
          <w:sz w:val="28"/>
          <w:szCs w:val="28"/>
          <w:lang w:eastAsia="ru-RU"/>
        </w:rPr>
      </w:pPr>
      <w:r w:rsidRPr="000665A6">
        <w:rPr>
          <w:rFonts w:ascii="Times New Roman" w:eastAsia="Times New Roman" w:hAnsi="Times New Roman" w:cs="Times New Roman"/>
          <w:color w:val="2D2D2D"/>
          <w:spacing w:val="2"/>
          <w:sz w:val="28"/>
          <w:szCs w:val="28"/>
          <w:lang w:eastAsia="ru-RU"/>
        </w:rPr>
        <w:br/>
        <w:t>Рисунок 2 - Расчетная част</w:t>
      </w:r>
      <w:r w:rsidR="0092059D">
        <w:rPr>
          <w:rFonts w:ascii="Times New Roman" w:eastAsia="Times New Roman" w:hAnsi="Times New Roman" w:cs="Times New Roman"/>
          <w:color w:val="2D2D2D"/>
          <w:spacing w:val="2"/>
          <w:sz w:val="28"/>
          <w:szCs w:val="28"/>
          <w:lang w:eastAsia="ru-RU"/>
        </w:rPr>
        <w:t>отная характеристика</w:t>
      </w:r>
    </w:p>
    <w:p w:rsidR="00114BE5" w:rsidRPr="000665A6" w:rsidRDefault="00114BE5" w:rsidP="0092059D">
      <w:pPr>
        <w:shd w:val="clear" w:color="auto" w:fill="FFFFFF"/>
        <w:spacing w:after="0" w:line="315" w:lineRule="atLeast"/>
        <w:jc w:val="both"/>
        <w:textAlignment w:val="baseline"/>
        <w:rPr>
          <w:rFonts w:ascii="Times New Roman" w:eastAsia="Times New Roman" w:hAnsi="Times New Roman" w:cs="Times New Roman"/>
          <w:color w:val="2D2D2D"/>
          <w:spacing w:val="2"/>
          <w:sz w:val="28"/>
          <w:szCs w:val="28"/>
          <w:lang w:eastAsia="ru-RU"/>
        </w:rPr>
      </w:pPr>
      <w:r w:rsidRPr="000665A6">
        <w:rPr>
          <w:rFonts w:ascii="Times New Roman" w:eastAsia="Times New Roman" w:hAnsi="Times New Roman" w:cs="Times New Roman"/>
          <w:color w:val="2D2D2D"/>
          <w:spacing w:val="2"/>
          <w:sz w:val="28"/>
          <w:szCs w:val="28"/>
          <w:lang w:eastAsia="ru-RU"/>
        </w:rPr>
        <w:br/>
        <w:t>В нормируемом диапазоне частот изоляция воздушного шума составляет:</w:t>
      </w:r>
      <w:r w:rsidRPr="000665A6">
        <w:rPr>
          <w:rFonts w:ascii="Times New Roman" w:eastAsia="Times New Roman" w:hAnsi="Times New Roman" w:cs="Times New Roman"/>
          <w:color w:val="2D2D2D"/>
          <w:spacing w:val="2"/>
          <w:sz w:val="28"/>
          <w:szCs w:val="28"/>
          <w:lang w:eastAsia="ru-RU"/>
        </w:rPr>
        <w:br/>
      </w:r>
    </w:p>
    <w:tbl>
      <w:tblPr>
        <w:tblW w:w="10388" w:type="dxa"/>
        <w:tblInd w:w="-946" w:type="dxa"/>
        <w:tblCellMar>
          <w:left w:w="0" w:type="dxa"/>
          <w:right w:w="0" w:type="dxa"/>
        </w:tblCellMar>
        <w:tblLook w:val="04A0" w:firstRow="1" w:lastRow="0" w:firstColumn="1" w:lastColumn="0" w:noHBand="0" w:noVBand="1"/>
      </w:tblPr>
      <w:tblGrid>
        <w:gridCol w:w="460"/>
        <w:gridCol w:w="568"/>
        <w:gridCol w:w="568"/>
        <w:gridCol w:w="568"/>
        <w:gridCol w:w="568"/>
        <w:gridCol w:w="568"/>
        <w:gridCol w:w="568"/>
        <w:gridCol w:w="568"/>
        <w:gridCol w:w="568"/>
        <w:gridCol w:w="568"/>
        <w:gridCol w:w="568"/>
        <w:gridCol w:w="708"/>
        <w:gridCol w:w="708"/>
        <w:gridCol w:w="708"/>
        <w:gridCol w:w="708"/>
        <w:gridCol w:w="708"/>
        <w:gridCol w:w="708"/>
      </w:tblGrid>
      <w:tr w:rsidR="00114BE5" w:rsidRPr="000665A6" w:rsidTr="00F77700">
        <w:trPr>
          <w:trHeight w:val="15"/>
        </w:trPr>
        <w:tc>
          <w:tcPr>
            <w:tcW w:w="460" w:type="dxa"/>
            <w:hideMark/>
          </w:tcPr>
          <w:p w:rsidR="00114BE5" w:rsidRPr="000665A6" w:rsidRDefault="00114BE5" w:rsidP="0092059D">
            <w:pPr>
              <w:spacing w:after="0" w:line="240" w:lineRule="auto"/>
              <w:jc w:val="both"/>
              <w:rPr>
                <w:rFonts w:ascii="Times New Roman" w:eastAsia="Times New Roman" w:hAnsi="Times New Roman" w:cs="Times New Roman"/>
                <w:color w:val="2D2D2D"/>
                <w:spacing w:val="2"/>
                <w:sz w:val="28"/>
                <w:szCs w:val="28"/>
                <w:lang w:eastAsia="ru-RU"/>
              </w:rPr>
            </w:pPr>
          </w:p>
        </w:tc>
        <w:tc>
          <w:tcPr>
            <w:tcW w:w="56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56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56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56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56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56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56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56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56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56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70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70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70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70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70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c>
          <w:tcPr>
            <w:tcW w:w="708" w:type="dxa"/>
            <w:hideMark/>
          </w:tcPr>
          <w:p w:rsidR="00114BE5" w:rsidRPr="000665A6" w:rsidRDefault="00114BE5" w:rsidP="0092059D">
            <w:pPr>
              <w:spacing w:after="0" w:line="240" w:lineRule="auto"/>
              <w:jc w:val="both"/>
              <w:rPr>
                <w:rFonts w:ascii="Times New Roman" w:eastAsia="Times New Roman" w:hAnsi="Times New Roman" w:cs="Times New Roman"/>
                <w:sz w:val="28"/>
                <w:szCs w:val="28"/>
                <w:lang w:eastAsia="ru-RU"/>
              </w:rPr>
            </w:pPr>
          </w:p>
        </w:tc>
      </w:tr>
      <w:tr w:rsidR="00114BE5" w:rsidRPr="000665A6" w:rsidTr="00F77700">
        <w:tc>
          <w:tcPr>
            <w:tcW w:w="46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F77700"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F77700">
              <w:rPr>
                <w:rFonts w:ascii="Times New Roman" w:eastAsia="Times New Roman" w:hAnsi="Times New Roman" w:cs="Times New Roman"/>
                <w:i/>
                <w:color w:val="2D2D2D"/>
                <w:sz w:val="28"/>
                <w:szCs w:val="28"/>
                <w:lang w:val="en-US" w:eastAsia="ru-RU"/>
              </w:rPr>
              <w:t>f</w:t>
            </w:r>
            <w:r w:rsidR="00114BE5" w:rsidRPr="000665A6">
              <w:rPr>
                <w:rFonts w:ascii="Times New Roman" w:eastAsia="Times New Roman" w:hAnsi="Times New Roman" w:cs="Times New Roman"/>
                <w:color w:val="2D2D2D"/>
                <w:sz w:val="28"/>
                <w:szCs w:val="28"/>
                <w:lang w:eastAsia="ru-RU"/>
              </w:rPr>
              <w:t>, Гц</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100</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125</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160</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200</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250</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315</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400</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500</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630</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800</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1000</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1250</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1600</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2000</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2500</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3150</w:t>
            </w:r>
          </w:p>
        </w:tc>
      </w:tr>
      <w:tr w:rsidR="00114BE5" w:rsidRPr="000665A6" w:rsidTr="00F77700">
        <w:tc>
          <w:tcPr>
            <w:tcW w:w="460"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F77700"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F77700">
              <w:rPr>
                <w:rFonts w:ascii="Times New Roman" w:eastAsia="Times New Roman" w:hAnsi="Times New Roman" w:cs="Times New Roman"/>
                <w:i/>
                <w:color w:val="2D2D2D"/>
                <w:sz w:val="28"/>
                <w:szCs w:val="28"/>
                <w:lang w:val="en-US" w:eastAsia="ru-RU"/>
              </w:rPr>
              <w:t>R</w:t>
            </w:r>
            <w:r w:rsidR="00114BE5" w:rsidRPr="000665A6">
              <w:rPr>
                <w:rFonts w:ascii="Times New Roman" w:eastAsia="Times New Roman" w:hAnsi="Times New Roman" w:cs="Times New Roman"/>
                <w:color w:val="2D2D2D"/>
                <w:sz w:val="28"/>
                <w:szCs w:val="28"/>
                <w:lang w:eastAsia="ru-RU"/>
              </w:rPr>
              <w:t>, дБ</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35</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35</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35</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35</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35</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35</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37</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39</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41</w:t>
            </w:r>
          </w:p>
        </w:tc>
        <w:tc>
          <w:tcPr>
            <w:tcW w:w="56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43</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B4116A" w:rsidRDefault="00114BE5" w:rsidP="0092059D">
            <w:pPr>
              <w:spacing w:after="0" w:line="315" w:lineRule="atLeast"/>
              <w:jc w:val="both"/>
              <w:textAlignment w:val="baseline"/>
              <w:rPr>
                <w:rFonts w:ascii="Times New Roman" w:eastAsia="Times New Roman" w:hAnsi="Times New Roman" w:cs="Times New Roman"/>
                <w:color w:val="2D2D2D"/>
                <w:sz w:val="28"/>
                <w:szCs w:val="28"/>
                <w:lang w:val="kk-KZ" w:eastAsia="ru-RU"/>
              </w:rPr>
            </w:pPr>
            <w:r w:rsidRPr="000665A6">
              <w:rPr>
                <w:rFonts w:ascii="Times New Roman" w:eastAsia="Times New Roman" w:hAnsi="Times New Roman" w:cs="Times New Roman"/>
                <w:color w:val="2D2D2D"/>
                <w:sz w:val="28"/>
                <w:szCs w:val="28"/>
                <w:lang w:eastAsia="ru-RU"/>
              </w:rPr>
              <w:t>4</w:t>
            </w:r>
            <w:r w:rsidR="00B4116A">
              <w:rPr>
                <w:rFonts w:ascii="Times New Roman" w:eastAsia="Times New Roman" w:hAnsi="Times New Roman" w:cs="Times New Roman"/>
                <w:color w:val="2D2D2D"/>
                <w:sz w:val="28"/>
                <w:szCs w:val="28"/>
                <w:lang w:val="kk-KZ" w:eastAsia="ru-RU"/>
              </w:rPr>
              <w:t>5</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47</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49</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51</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53</w:t>
            </w:r>
          </w:p>
        </w:tc>
        <w:tc>
          <w:tcPr>
            <w:tcW w:w="708"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114BE5" w:rsidRPr="000665A6" w:rsidRDefault="00114BE5" w:rsidP="0092059D">
            <w:pPr>
              <w:spacing w:after="0" w:line="315" w:lineRule="atLeast"/>
              <w:jc w:val="both"/>
              <w:textAlignment w:val="baseline"/>
              <w:rPr>
                <w:rFonts w:ascii="Times New Roman" w:eastAsia="Times New Roman" w:hAnsi="Times New Roman" w:cs="Times New Roman"/>
                <w:color w:val="2D2D2D"/>
                <w:sz w:val="28"/>
                <w:szCs w:val="28"/>
                <w:lang w:eastAsia="ru-RU"/>
              </w:rPr>
            </w:pPr>
            <w:r w:rsidRPr="000665A6">
              <w:rPr>
                <w:rFonts w:ascii="Times New Roman" w:eastAsia="Times New Roman" w:hAnsi="Times New Roman" w:cs="Times New Roman"/>
                <w:color w:val="2D2D2D"/>
                <w:sz w:val="28"/>
                <w:szCs w:val="28"/>
                <w:lang w:eastAsia="ru-RU"/>
              </w:rPr>
              <w:t>55</w:t>
            </w:r>
          </w:p>
        </w:tc>
      </w:tr>
    </w:tbl>
    <w:p w:rsidR="00BB0754" w:rsidRDefault="00BB0754" w:rsidP="0092059D">
      <w:pPr>
        <w:shd w:val="clear" w:color="auto" w:fill="FFFFFF"/>
        <w:spacing w:after="0" w:line="315" w:lineRule="atLeast"/>
        <w:textAlignment w:val="baseline"/>
        <w:rPr>
          <w:rFonts w:ascii="Times New Roman" w:eastAsia="Times New Roman" w:hAnsi="Times New Roman" w:cs="Times New Roman"/>
          <w:b/>
          <w:bCs/>
          <w:color w:val="2D2D2D"/>
          <w:spacing w:val="2"/>
          <w:sz w:val="28"/>
          <w:szCs w:val="28"/>
          <w:lang w:eastAsia="ru-RU"/>
        </w:rPr>
      </w:pPr>
    </w:p>
    <w:p w:rsidR="00562188" w:rsidRDefault="00562188" w:rsidP="00562188">
      <w:pPr>
        <w:spacing w:after="0"/>
        <w:rPr>
          <w:rFonts w:ascii="Times New Roman" w:hAnsi="Times New Roman" w:cs="Times New Roman"/>
          <w:color w:val="2D2D2D"/>
          <w:spacing w:val="2"/>
          <w:sz w:val="28"/>
          <w:szCs w:val="28"/>
          <w:shd w:val="clear" w:color="auto" w:fill="FFFFFF"/>
          <w:lang w:val="kk-KZ"/>
        </w:rPr>
      </w:pPr>
      <w:r>
        <w:rPr>
          <w:rFonts w:ascii="Times New Roman" w:eastAsia="Times New Roman" w:hAnsi="Times New Roman" w:cs="Times New Roman"/>
          <w:b/>
          <w:bCs/>
          <w:color w:val="2D2D2D"/>
          <w:spacing w:val="2"/>
          <w:sz w:val="28"/>
          <w:szCs w:val="28"/>
          <w:lang w:val="kk-KZ" w:eastAsia="ru-RU"/>
        </w:rPr>
        <w:t>2.</w:t>
      </w:r>
      <w:r w:rsidRPr="00562188">
        <w:rPr>
          <w:rFonts w:ascii="Times New Roman" w:hAnsi="Times New Roman" w:cs="Times New Roman"/>
          <w:color w:val="2D2D2D"/>
          <w:spacing w:val="2"/>
          <w:sz w:val="28"/>
          <w:szCs w:val="28"/>
          <w:shd w:val="clear" w:color="auto" w:fill="FFFFFF"/>
        </w:rPr>
        <w:t xml:space="preserve"> </w:t>
      </w:r>
      <w:r w:rsidRPr="00DE23DC">
        <w:rPr>
          <w:rFonts w:ascii="Times New Roman" w:hAnsi="Times New Roman" w:cs="Times New Roman"/>
          <w:color w:val="2D2D2D"/>
          <w:spacing w:val="2"/>
          <w:sz w:val="28"/>
          <w:szCs w:val="28"/>
          <w:shd w:val="clear" w:color="auto" w:fill="FFFFFF"/>
        </w:rPr>
        <w:t>Индекс изоляции воздушного шума </w:t>
      </w:r>
      <w:r w:rsidRPr="00DE23DC">
        <w:rPr>
          <w:rFonts w:ascii="Times New Roman" w:eastAsia="Times New Roman" w:hAnsi="Times New Roman" w:cs="Times New Roman"/>
          <w:bCs/>
          <w:i/>
          <w:color w:val="2D2D2D"/>
          <w:spacing w:val="2"/>
          <w:sz w:val="28"/>
          <w:szCs w:val="28"/>
          <w:lang w:val="en-US" w:eastAsia="ru-RU"/>
        </w:rPr>
        <w:t>R</w:t>
      </w:r>
      <w:r>
        <w:rPr>
          <w:rFonts w:ascii="Times New Roman" w:eastAsia="Times New Roman" w:hAnsi="Times New Roman" w:cs="Times New Roman"/>
          <w:bCs/>
          <w:i/>
          <w:color w:val="2D2D2D"/>
          <w:spacing w:val="2"/>
          <w:sz w:val="28"/>
          <w:szCs w:val="28"/>
          <w:vertAlign w:val="subscript"/>
          <w:lang w:val="en-US" w:eastAsia="ru-RU"/>
        </w:rPr>
        <w:t>w</w:t>
      </w:r>
      <w:r w:rsidRPr="00DE23DC">
        <w:rPr>
          <w:rFonts w:ascii="Times New Roman" w:hAnsi="Times New Roman" w:cs="Times New Roman"/>
          <w:color w:val="2D2D2D"/>
          <w:spacing w:val="2"/>
          <w:sz w:val="28"/>
          <w:szCs w:val="28"/>
          <w:shd w:val="clear" w:color="auto" w:fill="FFFFFF"/>
        </w:rPr>
        <w:t>, дБ, ограждающей конструкцией с известной (рассчитанной или измеренной) частотной характеристикой изоляции воздушного шума определяется путем сопоставления этой частотной характеристики с оценочной кривой, приведенной в таблице</w:t>
      </w:r>
      <w:r>
        <w:rPr>
          <w:rFonts w:ascii="Times New Roman" w:hAnsi="Times New Roman" w:cs="Times New Roman"/>
          <w:color w:val="2D2D2D"/>
          <w:spacing w:val="2"/>
          <w:sz w:val="28"/>
          <w:szCs w:val="28"/>
          <w:shd w:val="clear" w:color="auto" w:fill="FFFFFF"/>
          <w:lang w:val="kk-KZ"/>
        </w:rPr>
        <w:t xml:space="preserve"> 4.</w:t>
      </w:r>
    </w:p>
    <w:p w:rsidR="00562188" w:rsidRPr="00DE23DC" w:rsidRDefault="00562188" w:rsidP="00562188">
      <w:pPr>
        <w:spacing w:after="0"/>
        <w:rPr>
          <w:rFonts w:ascii="Times New Roman" w:hAnsi="Times New Roman" w:cs="Times New Roman"/>
          <w:color w:val="2D2D2D"/>
          <w:spacing w:val="2"/>
          <w:sz w:val="28"/>
          <w:szCs w:val="28"/>
          <w:shd w:val="clear" w:color="auto" w:fill="FFFFFF"/>
          <w:lang w:val="kk-KZ"/>
        </w:rPr>
      </w:pPr>
    </w:p>
    <w:p w:rsidR="00562188" w:rsidRPr="00DE23DC" w:rsidRDefault="00562188" w:rsidP="00562188">
      <w:pPr>
        <w:spacing w:after="0"/>
        <w:rPr>
          <w:rFonts w:ascii="Times New Roman" w:hAnsi="Times New Roman" w:cs="Times New Roman"/>
          <w:sz w:val="28"/>
          <w:szCs w:val="28"/>
          <w:lang w:val="kk-KZ"/>
        </w:rPr>
      </w:pPr>
      <w:r>
        <w:rPr>
          <w:rFonts w:ascii="Times New Roman" w:hAnsi="Times New Roman" w:cs="Times New Roman"/>
          <w:sz w:val="28"/>
          <w:szCs w:val="28"/>
          <w:lang w:val="kk-KZ"/>
        </w:rPr>
        <w:t>Таблица 4</w:t>
      </w:r>
    </w:p>
    <w:tbl>
      <w:tblPr>
        <w:tblW w:w="9330" w:type="dxa"/>
        <w:tblInd w:w="-8" w:type="dxa"/>
        <w:tblCellMar>
          <w:left w:w="0" w:type="dxa"/>
          <w:right w:w="0" w:type="dxa"/>
        </w:tblCellMar>
        <w:tblLook w:val="04A0" w:firstRow="1" w:lastRow="0" w:firstColumn="1" w:lastColumn="0" w:noHBand="0" w:noVBand="1"/>
      </w:tblPr>
      <w:tblGrid>
        <w:gridCol w:w="476"/>
        <w:gridCol w:w="1383"/>
        <w:gridCol w:w="468"/>
        <w:gridCol w:w="468"/>
        <w:gridCol w:w="468"/>
        <w:gridCol w:w="468"/>
        <w:gridCol w:w="468"/>
        <w:gridCol w:w="468"/>
        <w:gridCol w:w="468"/>
        <w:gridCol w:w="468"/>
        <w:gridCol w:w="468"/>
        <w:gridCol w:w="468"/>
        <w:gridCol w:w="468"/>
        <w:gridCol w:w="468"/>
        <w:gridCol w:w="468"/>
        <w:gridCol w:w="468"/>
        <w:gridCol w:w="468"/>
        <w:gridCol w:w="468"/>
      </w:tblGrid>
      <w:tr w:rsidR="00562188" w:rsidRPr="00DE23DC" w:rsidTr="00084E40">
        <w:trPr>
          <w:trHeight w:val="744"/>
        </w:trPr>
        <w:tc>
          <w:tcPr>
            <w:tcW w:w="42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lastRenderedPageBreak/>
              <w:t>N п.п.</w:t>
            </w:r>
          </w:p>
        </w:tc>
        <w:tc>
          <w:tcPr>
            <w:tcW w:w="176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Параметры</w:t>
            </w:r>
          </w:p>
        </w:tc>
        <w:tc>
          <w:tcPr>
            <w:tcW w:w="7142" w:type="dxa"/>
            <w:gridSpan w:val="16"/>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Среднегеометрические частоты третьоктавных полос, Гц</w:t>
            </w:r>
          </w:p>
        </w:tc>
      </w:tr>
      <w:tr w:rsidR="00562188" w:rsidRPr="00DE23DC" w:rsidTr="00084E40">
        <w:trPr>
          <w:cantSplit/>
          <w:trHeight w:val="1134"/>
        </w:trPr>
        <w:tc>
          <w:tcPr>
            <w:tcW w:w="42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p>
        </w:tc>
        <w:tc>
          <w:tcPr>
            <w:tcW w:w="1764" w:type="dxa"/>
            <w:tcBorders>
              <w:top w:val="nil"/>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100</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125</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160</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200</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250</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315</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400</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500</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630</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800</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1000</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1250</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1600</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2000</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2500</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textDirection w:val="btLr"/>
            <w:hideMark/>
          </w:tcPr>
          <w:p w:rsidR="00562188" w:rsidRPr="00DE23DC" w:rsidRDefault="00562188" w:rsidP="00084E40">
            <w:pPr>
              <w:spacing w:after="0" w:line="315" w:lineRule="atLeast"/>
              <w:ind w:left="113" w:right="113"/>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3150</w:t>
            </w:r>
          </w:p>
        </w:tc>
      </w:tr>
      <w:tr w:rsidR="00562188" w:rsidRPr="00DE23DC" w:rsidTr="00084E40">
        <w:trPr>
          <w:trHeight w:val="1116"/>
        </w:trPr>
        <w:tc>
          <w:tcPr>
            <w:tcW w:w="42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1</w:t>
            </w:r>
          </w:p>
        </w:tc>
        <w:tc>
          <w:tcPr>
            <w:tcW w:w="176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Изоляция воздушного шума </w:t>
            </w:r>
            <w:r w:rsidRPr="00DE23DC">
              <w:rPr>
                <w:rFonts w:ascii="Times New Roman" w:eastAsia="Times New Roman" w:hAnsi="Times New Roman" w:cs="Times New Roman"/>
                <w:bCs/>
                <w:i/>
                <w:color w:val="2D2D2D"/>
                <w:spacing w:val="2"/>
                <w:sz w:val="28"/>
                <w:szCs w:val="28"/>
                <w:lang w:val="en-US" w:eastAsia="ru-RU"/>
              </w:rPr>
              <w:t>R</w:t>
            </w:r>
            <w:r w:rsidRPr="00DE23DC">
              <w:rPr>
                <w:rFonts w:ascii="Times New Roman" w:eastAsia="Times New Roman" w:hAnsi="Times New Roman" w:cs="Times New Roman"/>
                <w:color w:val="2D2D2D"/>
                <w:sz w:val="21"/>
                <w:szCs w:val="21"/>
                <w:lang w:eastAsia="ru-RU"/>
              </w:rPr>
              <w:t>, дБ</w:t>
            </w:r>
          </w:p>
        </w:tc>
        <w:tc>
          <w:tcPr>
            <w:tcW w:w="411"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33</w:t>
            </w:r>
          </w:p>
        </w:tc>
        <w:tc>
          <w:tcPr>
            <w:tcW w:w="411"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36</w:t>
            </w:r>
          </w:p>
        </w:tc>
        <w:tc>
          <w:tcPr>
            <w:tcW w:w="411"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39</w:t>
            </w:r>
          </w:p>
        </w:tc>
        <w:tc>
          <w:tcPr>
            <w:tcW w:w="411"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42</w:t>
            </w:r>
          </w:p>
        </w:tc>
        <w:tc>
          <w:tcPr>
            <w:tcW w:w="411"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45</w:t>
            </w:r>
          </w:p>
        </w:tc>
        <w:tc>
          <w:tcPr>
            <w:tcW w:w="411"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48</w:t>
            </w:r>
          </w:p>
        </w:tc>
        <w:tc>
          <w:tcPr>
            <w:tcW w:w="411"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51</w:t>
            </w:r>
          </w:p>
        </w:tc>
        <w:tc>
          <w:tcPr>
            <w:tcW w:w="411"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52</w:t>
            </w:r>
          </w:p>
        </w:tc>
        <w:tc>
          <w:tcPr>
            <w:tcW w:w="411"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53</w:t>
            </w:r>
          </w:p>
        </w:tc>
        <w:tc>
          <w:tcPr>
            <w:tcW w:w="411"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54</w:t>
            </w:r>
          </w:p>
        </w:tc>
        <w:tc>
          <w:tcPr>
            <w:tcW w:w="50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55</w:t>
            </w:r>
          </w:p>
        </w:tc>
        <w:tc>
          <w:tcPr>
            <w:tcW w:w="50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56</w:t>
            </w:r>
          </w:p>
        </w:tc>
        <w:tc>
          <w:tcPr>
            <w:tcW w:w="50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56</w:t>
            </w:r>
          </w:p>
        </w:tc>
        <w:tc>
          <w:tcPr>
            <w:tcW w:w="50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56</w:t>
            </w:r>
          </w:p>
        </w:tc>
        <w:tc>
          <w:tcPr>
            <w:tcW w:w="50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56</w:t>
            </w:r>
          </w:p>
        </w:tc>
        <w:tc>
          <w:tcPr>
            <w:tcW w:w="504" w:type="dxa"/>
            <w:tcBorders>
              <w:top w:val="single" w:sz="6" w:space="0" w:color="000000"/>
              <w:left w:val="single" w:sz="6" w:space="0" w:color="000000"/>
              <w:bottom w:val="nil"/>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56</w:t>
            </w:r>
          </w:p>
        </w:tc>
      </w:tr>
      <w:tr w:rsidR="00562188" w:rsidRPr="00DE23DC" w:rsidTr="00084E40">
        <w:trPr>
          <w:trHeight w:val="1116"/>
        </w:trPr>
        <w:tc>
          <w:tcPr>
            <w:tcW w:w="42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2</w:t>
            </w:r>
          </w:p>
        </w:tc>
        <w:tc>
          <w:tcPr>
            <w:tcW w:w="176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Приведенный уровень ударного шума </w:t>
            </w:r>
            <w:r>
              <w:rPr>
                <w:rFonts w:ascii="Times New Roman" w:eastAsia="Times New Roman" w:hAnsi="Times New Roman" w:cs="Times New Roman"/>
                <w:color w:val="2D2D2D"/>
                <w:sz w:val="21"/>
                <w:szCs w:val="21"/>
                <w:lang w:val="kk-KZ" w:eastAsia="ru-RU"/>
              </w:rPr>
              <w:t xml:space="preserve"> </w:t>
            </w:r>
            <w:r>
              <w:rPr>
                <w:rFonts w:ascii="Times New Roman" w:eastAsia="Times New Roman" w:hAnsi="Times New Roman" w:cs="Times New Roman"/>
                <w:color w:val="2D2D2D"/>
                <w:sz w:val="21"/>
                <w:szCs w:val="21"/>
                <w:lang w:val="en-US" w:eastAsia="ru-RU"/>
              </w:rPr>
              <w:t>L</w:t>
            </w:r>
            <w:r>
              <w:rPr>
                <w:rFonts w:ascii="Times New Roman" w:eastAsia="Times New Roman" w:hAnsi="Times New Roman" w:cs="Times New Roman"/>
                <w:color w:val="2D2D2D"/>
                <w:sz w:val="21"/>
                <w:szCs w:val="21"/>
                <w:vertAlign w:val="subscript"/>
                <w:lang w:val="en-US" w:eastAsia="ru-RU"/>
              </w:rPr>
              <w:t>nw</w:t>
            </w:r>
            <w:r w:rsidRPr="00DE23DC">
              <w:rPr>
                <w:rFonts w:ascii="Times New Roman" w:eastAsia="Times New Roman" w:hAnsi="Times New Roman" w:cs="Times New Roman"/>
                <w:color w:val="2D2D2D"/>
                <w:sz w:val="21"/>
                <w:szCs w:val="21"/>
                <w:lang w:eastAsia="ru-RU"/>
              </w:rPr>
              <w:t>, дБ</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62</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62</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62</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62</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62</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62</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61</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60</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59</w:t>
            </w:r>
          </w:p>
        </w:tc>
        <w:tc>
          <w:tcPr>
            <w:tcW w:w="411"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58</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57</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54</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51</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48</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45</w:t>
            </w:r>
          </w:p>
        </w:tc>
        <w:tc>
          <w:tcPr>
            <w:tcW w:w="504" w:type="dxa"/>
            <w:tcBorders>
              <w:top w:val="single" w:sz="6" w:space="0" w:color="000000"/>
              <w:left w:val="single" w:sz="6" w:space="0" w:color="000000"/>
              <w:bottom w:val="single" w:sz="6" w:space="0" w:color="000000"/>
              <w:right w:val="single" w:sz="6" w:space="0" w:color="000000"/>
            </w:tcBorders>
            <w:tcMar>
              <w:top w:w="0" w:type="dxa"/>
              <w:left w:w="74" w:type="dxa"/>
              <w:bottom w:w="0" w:type="dxa"/>
              <w:right w:w="74" w:type="dxa"/>
            </w:tcMar>
            <w:hideMark/>
          </w:tcPr>
          <w:p w:rsidR="00562188" w:rsidRPr="00DE23DC" w:rsidRDefault="00562188" w:rsidP="00084E40">
            <w:pPr>
              <w:spacing w:after="0" w:line="315" w:lineRule="atLeast"/>
              <w:jc w:val="center"/>
              <w:textAlignment w:val="baseline"/>
              <w:rPr>
                <w:rFonts w:ascii="Times New Roman" w:eastAsia="Times New Roman" w:hAnsi="Times New Roman" w:cs="Times New Roman"/>
                <w:color w:val="2D2D2D"/>
                <w:sz w:val="21"/>
                <w:szCs w:val="21"/>
                <w:lang w:eastAsia="ru-RU"/>
              </w:rPr>
            </w:pPr>
            <w:r w:rsidRPr="00DE23DC">
              <w:rPr>
                <w:rFonts w:ascii="Times New Roman" w:eastAsia="Times New Roman" w:hAnsi="Times New Roman" w:cs="Times New Roman"/>
                <w:color w:val="2D2D2D"/>
                <w:sz w:val="21"/>
                <w:szCs w:val="21"/>
                <w:lang w:eastAsia="ru-RU"/>
              </w:rPr>
              <w:t>42</w:t>
            </w:r>
          </w:p>
        </w:tc>
      </w:tr>
    </w:tbl>
    <w:p w:rsidR="00562188" w:rsidRDefault="00562188" w:rsidP="00562188">
      <w:pPr>
        <w:spacing w:after="0"/>
        <w:rPr>
          <w:rFonts w:ascii="Times New Roman" w:hAnsi="Times New Roman" w:cs="Times New Roman"/>
          <w:sz w:val="28"/>
          <w:szCs w:val="28"/>
          <w:lang w:val="kk-KZ"/>
        </w:rPr>
      </w:pPr>
    </w:p>
    <w:p w:rsidR="00562188" w:rsidRDefault="00562188" w:rsidP="00562188">
      <w:pPr>
        <w:spacing w:after="0"/>
        <w:rPr>
          <w:rFonts w:ascii="Times New Roman" w:hAnsi="Times New Roman" w:cs="Times New Roman"/>
          <w:sz w:val="28"/>
          <w:szCs w:val="28"/>
          <w:lang w:val="kk-KZ"/>
        </w:rPr>
      </w:pPr>
      <w:r>
        <w:rPr>
          <w:rFonts w:ascii="Times New Roman" w:hAnsi="Times New Roman" w:cs="Times New Roman"/>
          <w:sz w:val="28"/>
          <w:szCs w:val="28"/>
          <w:lang w:val="kk-KZ"/>
        </w:rPr>
        <w:t>Сопоставим данные нашей задачи с оценочной кривой из таблицы 4 и получим таблицу 5.</w:t>
      </w:r>
    </w:p>
    <w:p w:rsidR="00562188" w:rsidRDefault="00562188" w:rsidP="00562188">
      <w:pPr>
        <w:spacing w:after="0"/>
        <w:rPr>
          <w:rFonts w:ascii="Times New Roman" w:hAnsi="Times New Roman" w:cs="Times New Roman"/>
          <w:sz w:val="28"/>
          <w:szCs w:val="28"/>
          <w:lang w:val="kk-KZ"/>
        </w:rPr>
      </w:pPr>
    </w:p>
    <w:p w:rsidR="00562188" w:rsidRDefault="00562188" w:rsidP="00562188">
      <w:pPr>
        <w:spacing w:after="0"/>
        <w:rPr>
          <w:rFonts w:ascii="Times New Roman" w:hAnsi="Times New Roman" w:cs="Times New Roman"/>
          <w:sz w:val="28"/>
          <w:szCs w:val="28"/>
          <w:lang w:val="kk-KZ"/>
        </w:rPr>
      </w:pPr>
      <w:r>
        <w:rPr>
          <w:rFonts w:ascii="Times New Roman" w:hAnsi="Times New Roman" w:cs="Times New Roman"/>
          <w:sz w:val="28"/>
          <w:szCs w:val="28"/>
          <w:lang w:val="kk-KZ"/>
        </w:rPr>
        <w:t>Таблица 5</w:t>
      </w:r>
    </w:p>
    <w:tbl>
      <w:tblPr>
        <w:tblStyle w:val="a3"/>
        <w:tblW w:w="9350" w:type="dxa"/>
        <w:tblInd w:w="-5" w:type="dxa"/>
        <w:tblLook w:val="04A0" w:firstRow="1" w:lastRow="0" w:firstColumn="1" w:lastColumn="0" w:noHBand="0" w:noVBand="1"/>
      </w:tblPr>
      <w:tblGrid>
        <w:gridCol w:w="1712"/>
        <w:gridCol w:w="478"/>
        <w:gridCol w:w="478"/>
        <w:gridCol w:w="478"/>
        <w:gridCol w:w="478"/>
        <w:gridCol w:w="478"/>
        <w:gridCol w:w="478"/>
        <w:gridCol w:w="477"/>
        <w:gridCol w:w="477"/>
        <w:gridCol w:w="477"/>
        <w:gridCol w:w="477"/>
        <w:gridCol w:w="477"/>
        <w:gridCol w:w="477"/>
        <w:gridCol w:w="477"/>
        <w:gridCol w:w="477"/>
        <w:gridCol w:w="477"/>
        <w:gridCol w:w="477"/>
      </w:tblGrid>
      <w:tr w:rsidR="00562188" w:rsidTr="00084E40">
        <w:tc>
          <w:tcPr>
            <w:tcW w:w="1712" w:type="dxa"/>
            <w:vMerge w:val="restart"/>
          </w:tcPr>
          <w:p w:rsidR="00562188" w:rsidRDefault="00562188" w:rsidP="00084E40">
            <w:pPr>
              <w:pStyle w:val="a9"/>
              <w:ind w:left="0"/>
              <w:jc w:val="both"/>
              <w:rPr>
                <w:rFonts w:ascii="Times New Roman" w:hAnsi="Times New Roman" w:cs="Times New Roman"/>
                <w:sz w:val="28"/>
                <w:szCs w:val="28"/>
                <w:lang w:val="kk-KZ"/>
              </w:rPr>
            </w:pPr>
          </w:p>
        </w:tc>
        <w:tc>
          <w:tcPr>
            <w:tcW w:w="7638" w:type="dxa"/>
            <w:gridSpan w:val="16"/>
          </w:tcPr>
          <w:p w:rsidR="00562188" w:rsidRPr="003325DA" w:rsidRDefault="00562188" w:rsidP="00084E40">
            <w:pPr>
              <w:pStyle w:val="a9"/>
              <w:ind w:left="0"/>
              <w:jc w:val="center"/>
              <w:rPr>
                <w:rFonts w:ascii="Times New Roman" w:hAnsi="Times New Roman" w:cs="Times New Roman"/>
                <w:sz w:val="24"/>
                <w:szCs w:val="24"/>
                <w:lang w:val="kk-KZ"/>
              </w:rPr>
            </w:pPr>
            <w:r w:rsidRPr="003325DA">
              <w:rPr>
                <w:rFonts w:ascii="Times New Roman" w:eastAsia="Times New Roman" w:hAnsi="Times New Roman" w:cs="Times New Roman"/>
                <w:color w:val="2D2D2D"/>
                <w:sz w:val="24"/>
                <w:szCs w:val="24"/>
                <w:lang w:eastAsia="ru-RU"/>
              </w:rPr>
              <w:t>Среднегеометрическая частота 1/3-октавной полосы, Гц</w:t>
            </w:r>
          </w:p>
        </w:tc>
      </w:tr>
      <w:tr w:rsidR="00562188" w:rsidTr="00084E40">
        <w:trPr>
          <w:cantSplit/>
          <w:trHeight w:val="1134"/>
        </w:trPr>
        <w:tc>
          <w:tcPr>
            <w:tcW w:w="1712" w:type="dxa"/>
            <w:vMerge/>
          </w:tcPr>
          <w:p w:rsidR="00562188" w:rsidRPr="003325DA" w:rsidRDefault="00562188" w:rsidP="00084E40">
            <w:pPr>
              <w:pStyle w:val="a9"/>
              <w:ind w:left="0"/>
              <w:jc w:val="both"/>
              <w:rPr>
                <w:rFonts w:ascii="Times New Roman" w:hAnsi="Times New Roman" w:cs="Times New Roman"/>
                <w:sz w:val="20"/>
                <w:szCs w:val="20"/>
                <w:lang w:val="kk-KZ"/>
              </w:rPr>
            </w:pPr>
          </w:p>
        </w:tc>
        <w:tc>
          <w:tcPr>
            <w:tcW w:w="478"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100</w:t>
            </w:r>
          </w:p>
        </w:tc>
        <w:tc>
          <w:tcPr>
            <w:tcW w:w="478"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125</w:t>
            </w:r>
          </w:p>
        </w:tc>
        <w:tc>
          <w:tcPr>
            <w:tcW w:w="478"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160</w:t>
            </w:r>
          </w:p>
        </w:tc>
        <w:tc>
          <w:tcPr>
            <w:tcW w:w="478"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200</w:t>
            </w:r>
          </w:p>
        </w:tc>
        <w:tc>
          <w:tcPr>
            <w:tcW w:w="478"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250</w:t>
            </w:r>
          </w:p>
        </w:tc>
        <w:tc>
          <w:tcPr>
            <w:tcW w:w="478"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315</w:t>
            </w:r>
          </w:p>
        </w:tc>
        <w:tc>
          <w:tcPr>
            <w:tcW w:w="477"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400</w:t>
            </w:r>
          </w:p>
        </w:tc>
        <w:tc>
          <w:tcPr>
            <w:tcW w:w="477"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500</w:t>
            </w:r>
          </w:p>
        </w:tc>
        <w:tc>
          <w:tcPr>
            <w:tcW w:w="477"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630</w:t>
            </w:r>
          </w:p>
        </w:tc>
        <w:tc>
          <w:tcPr>
            <w:tcW w:w="477"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800</w:t>
            </w:r>
          </w:p>
        </w:tc>
        <w:tc>
          <w:tcPr>
            <w:tcW w:w="477"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1000</w:t>
            </w:r>
          </w:p>
        </w:tc>
        <w:tc>
          <w:tcPr>
            <w:tcW w:w="477"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1250</w:t>
            </w:r>
          </w:p>
        </w:tc>
        <w:tc>
          <w:tcPr>
            <w:tcW w:w="477"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1600</w:t>
            </w:r>
          </w:p>
        </w:tc>
        <w:tc>
          <w:tcPr>
            <w:tcW w:w="477"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2000</w:t>
            </w:r>
          </w:p>
        </w:tc>
        <w:tc>
          <w:tcPr>
            <w:tcW w:w="477"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2500</w:t>
            </w:r>
          </w:p>
        </w:tc>
        <w:tc>
          <w:tcPr>
            <w:tcW w:w="477" w:type="dxa"/>
            <w:textDirection w:val="btLr"/>
          </w:tcPr>
          <w:p w:rsidR="00562188" w:rsidRPr="003325DA" w:rsidRDefault="00562188" w:rsidP="00084E40">
            <w:pPr>
              <w:spacing w:line="315" w:lineRule="atLeast"/>
              <w:ind w:left="113" w:right="113"/>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3150</w:t>
            </w:r>
          </w:p>
        </w:tc>
      </w:tr>
      <w:tr w:rsidR="00562188" w:rsidTr="00084E40">
        <w:tc>
          <w:tcPr>
            <w:tcW w:w="1712" w:type="dxa"/>
          </w:tcPr>
          <w:p w:rsidR="00562188" w:rsidRPr="003325DA" w:rsidRDefault="00562188" w:rsidP="00084E40">
            <w:pPr>
              <w:pStyle w:val="a9"/>
              <w:ind w:left="0"/>
              <w:jc w:val="both"/>
              <w:rPr>
                <w:rFonts w:ascii="Times New Roman" w:hAnsi="Times New Roman" w:cs="Times New Roman"/>
                <w:sz w:val="24"/>
                <w:szCs w:val="24"/>
                <w:lang w:val="kk-KZ"/>
              </w:rPr>
            </w:pPr>
            <w:r w:rsidRPr="003325DA">
              <w:rPr>
                <w:rFonts w:ascii="Times New Roman" w:hAnsi="Times New Roman" w:cs="Times New Roman"/>
                <w:sz w:val="24"/>
                <w:szCs w:val="24"/>
                <w:lang w:val="kk-KZ"/>
              </w:rPr>
              <w:t>Расчетная частотная</w:t>
            </w:r>
          </w:p>
          <w:p w:rsidR="00562188" w:rsidRPr="003325DA" w:rsidRDefault="00562188" w:rsidP="00084E40">
            <w:pPr>
              <w:pStyle w:val="a9"/>
              <w:ind w:left="0"/>
              <w:jc w:val="both"/>
              <w:rPr>
                <w:rFonts w:ascii="Times New Roman" w:hAnsi="Times New Roman" w:cs="Times New Roman"/>
                <w:sz w:val="24"/>
                <w:szCs w:val="24"/>
                <w:lang w:val="kk-KZ"/>
              </w:rPr>
            </w:pPr>
            <w:r w:rsidRPr="003325DA">
              <w:rPr>
                <w:rFonts w:ascii="Times New Roman" w:hAnsi="Times New Roman" w:cs="Times New Roman"/>
                <w:sz w:val="24"/>
                <w:szCs w:val="24"/>
                <w:lang w:val="kk-KZ"/>
              </w:rPr>
              <w:t xml:space="preserve">характеристика, </w:t>
            </w:r>
            <w:r w:rsidRPr="003325DA">
              <w:rPr>
                <w:rFonts w:ascii="Times New Roman" w:hAnsi="Times New Roman" w:cs="Times New Roman"/>
                <w:sz w:val="24"/>
                <w:szCs w:val="24"/>
                <w:lang w:val="en-US"/>
              </w:rPr>
              <w:t>R</w:t>
            </w:r>
            <w:r w:rsidRPr="003325DA">
              <w:rPr>
                <w:rFonts w:ascii="Times New Roman" w:hAnsi="Times New Roman" w:cs="Times New Roman"/>
                <w:sz w:val="24"/>
                <w:szCs w:val="24"/>
                <w:lang w:val="kk-KZ"/>
              </w:rPr>
              <w:t>, дБ</w:t>
            </w:r>
          </w:p>
        </w:tc>
        <w:tc>
          <w:tcPr>
            <w:tcW w:w="478"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35</w:t>
            </w:r>
          </w:p>
        </w:tc>
        <w:tc>
          <w:tcPr>
            <w:tcW w:w="478"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35</w:t>
            </w:r>
          </w:p>
        </w:tc>
        <w:tc>
          <w:tcPr>
            <w:tcW w:w="478"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35</w:t>
            </w:r>
          </w:p>
        </w:tc>
        <w:tc>
          <w:tcPr>
            <w:tcW w:w="478"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35</w:t>
            </w:r>
          </w:p>
        </w:tc>
        <w:tc>
          <w:tcPr>
            <w:tcW w:w="478"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35</w:t>
            </w:r>
          </w:p>
        </w:tc>
        <w:tc>
          <w:tcPr>
            <w:tcW w:w="478"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35</w:t>
            </w:r>
          </w:p>
        </w:tc>
        <w:tc>
          <w:tcPr>
            <w:tcW w:w="477"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37</w:t>
            </w:r>
          </w:p>
        </w:tc>
        <w:tc>
          <w:tcPr>
            <w:tcW w:w="477"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39</w:t>
            </w:r>
          </w:p>
        </w:tc>
        <w:tc>
          <w:tcPr>
            <w:tcW w:w="477"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41</w:t>
            </w:r>
          </w:p>
        </w:tc>
        <w:tc>
          <w:tcPr>
            <w:tcW w:w="477"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43</w:t>
            </w:r>
          </w:p>
        </w:tc>
        <w:tc>
          <w:tcPr>
            <w:tcW w:w="477"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val="kk-KZ" w:eastAsia="ru-RU"/>
              </w:rPr>
            </w:pPr>
            <w:r w:rsidRPr="00DE23DC">
              <w:rPr>
                <w:rFonts w:ascii="Times New Roman" w:eastAsia="Times New Roman" w:hAnsi="Times New Roman" w:cs="Times New Roman"/>
                <w:color w:val="2D2D2D"/>
                <w:sz w:val="24"/>
                <w:szCs w:val="24"/>
                <w:lang w:eastAsia="ru-RU"/>
              </w:rPr>
              <w:t>4</w:t>
            </w:r>
            <w:r w:rsidRPr="00DE23DC">
              <w:rPr>
                <w:rFonts w:ascii="Times New Roman" w:eastAsia="Times New Roman" w:hAnsi="Times New Roman" w:cs="Times New Roman"/>
                <w:color w:val="2D2D2D"/>
                <w:sz w:val="24"/>
                <w:szCs w:val="24"/>
                <w:lang w:val="kk-KZ" w:eastAsia="ru-RU"/>
              </w:rPr>
              <w:t>5</w:t>
            </w:r>
          </w:p>
        </w:tc>
        <w:tc>
          <w:tcPr>
            <w:tcW w:w="477"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47</w:t>
            </w:r>
          </w:p>
        </w:tc>
        <w:tc>
          <w:tcPr>
            <w:tcW w:w="477"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49</w:t>
            </w:r>
          </w:p>
        </w:tc>
        <w:tc>
          <w:tcPr>
            <w:tcW w:w="477"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51</w:t>
            </w:r>
          </w:p>
        </w:tc>
        <w:tc>
          <w:tcPr>
            <w:tcW w:w="477"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53</w:t>
            </w:r>
          </w:p>
        </w:tc>
        <w:tc>
          <w:tcPr>
            <w:tcW w:w="477" w:type="dxa"/>
          </w:tcPr>
          <w:p w:rsidR="00562188" w:rsidRPr="00DE23DC" w:rsidRDefault="00562188" w:rsidP="00084E40">
            <w:pPr>
              <w:spacing w:line="315" w:lineRule="atLeast"/>
              <w:jc w:val="both"/>
              <w:textAlignment w:val="baseline"/>
              <w:rPr>
                <w:rFonts w:ascii="Times New Roman" w:eastAsia="Times New Roman" w:hAnsi="Times New Roman" w:cs="Times New Roman"/>
                <w:color w:val="2D2D2D"/>
                <w:sz w:val="24"/>
                <w:szCs w:val="24"/>
                <w:lang w:eastAsia="ru-RU"/>
              </w:rPr>
            </w:pPr>
            <w:r w:rsidRPr="00DE23DC">
              <w:rPr>
                <w:rFonts w:ascii="Times New Roman" w:eastAsia="Times New Roman" w:hAnsi="Times New Roman" w:cs="Times New Roman"/>
                <w:color w:val="2D2D2D"/>
                <w:sz w:val="24"/>
                <w:szCs w:val="24"/>
                <w:lang w:eastAsia="ru-RU"/>
              </w:rPr>
              <w:t>55</w:t>
            </w:r>
          </w:p>
        </w:tc>
      </w:tr>
      <w:tr w:rsidR="00562188" w:rsidTr="00084E40">
        <w:tc>
          <w:tcPr>
            <w:tcW w:w="1712" w:type="dxa"/>
          </w:tcPr>
          <w:p w:rsidR="00562188" w:rsidRPr="003325DA" w:rsidRDefault="00562188" w:rsidP="00084E40">
            <w:pPr>
              <w:pStyle w:val="a9"/>
              <w:ind w:left="0"/>
              <w:jc w:val="both"/>
              <w:rPr>
                <w:rFonts w:ascii="Times New Roman" w:hAnsi="Times New Roman" w:cs="Times New Roman"/>
                <w:sz w:val="24"/>
                <w:szCs w:val="24"/>
                <w:lang w:val="kk-KZ"/>
              </w:rPr>
            </w:pPr>
            <w:r w:rsidRPr="003325DA">
              <w:rPr>
                <w:rFonts w:ascii="Times New Roman" w:hAnsi="Times New Roman" w:cs="Times New Roman"/>
                <w:sz w:val="24"/>
                <w:szCs w:val="24"/>
                <w:lang w:val="kk-KZ"/>
              </w:rPr>
              <w:t>Оценочная кривая</w:t>
            </w:r>
          </w:p>
        </w:tc>
        <w:tc>
          <w:tcPr>
            <w:tcW w:w="478"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33</w:t>
            </w:r>
          </w:p>
        </w:tc>
        <w:tc>
          <w:tcPr>
            <w:tcW w:w="478"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36</w:t>
            </w:r>
          </w:p>
        </w:tc>
        <w:tc>
          <w:tcPr>
            <w:tcW w:w="478"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39</w:t>
            </w:r>
          </w:p>
        </w:tc>
        <w:tc>
          <w:tcPr>
            <w:tcW w:w="478"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42</w:t>
            </w:r>
          </w:p>
        </w:tc>
        <w:tc>
          <w:tcPr>
            <w:tcW w:w="478"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45</w:t>
            </w:r>
          </w:p>
        </w:tc>
        <w:tc>
          <w:tcPr>
            <w:tcW w:w="478"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48</w:t>
            </w:r>
          </w:p>
        </w:tc>
        <w:tc>
          <w:tcPr>
            <w:tcW w:w="477"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51</w:t>
            </w:r>
          </w:p>
        </w:tc>
        <w:tc>
          <w:tcPr>
            <w:tcW w:w="477"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52</w:t>
            </w:r>
          </w:p>
        </w:tc>
        <w:tc>
          <w:tcPr>
            <w:tcW w:w="477"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53</w:t>
            </w:r>
          </w:p>
        </w:tc>
        <w:tc>
          <w:tcPr>
            <w:tcW w:w="477"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54</w:t>
            </w:r>
          </w:p>
        </w:tc>
        <w:tc>
          <w:tcPr>
            <w:tcW w:w="477"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55</w:t>
            </w:r>
          </w:p>
        </w:tc>
        <w:tc>
          <w:tcPr>
            <w:tcW w:w="477"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56</w:t>
            </w:r>
          </w:p>
        </w:tc>
        <w:tc>
          <w:tcPr>
            <w:tcW w:w="477"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56</w:t>
            </w:r>
          </w:p>
        </w:tc>
        <w:tc>
          <w:tcPr>
            <w:tcW w:w="477"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56</w:t>
            </w:r>
          </w:p>
        </w:tc>
        <w:tc>
          <w:tcPr>
            <w:tcW w:w="477"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56</w:t>
            </w:r>
          </w:p>
        </w:tc>
        <w:tc>
          <w:tcPr>
            <w:tcW w:w="477" w:type="dxa"/>
          </w:tcPr>
          <w:p w:rsidR="00562188" w:rsidRPr="003325DA" w:rsidRDefault="00562188" w:rsidP="00084E40">
            <w:pPr>
              <w:spacing w:line="315" w:lineRule="atLeast"/>
              <w:jc w:val="center"/>
              <w:textAlignment w:val="baseline"/>
              <w:rPr>
                <w:rFonts w:ascii="Times New Roman" w:eastAsia="Times New Roman" w:hAnsi="Times New Roman" w:cs="Times New Roman"/>
                <w:color w:val="2D2D2D"/>
                <w:sz w:val="24"/>
                <w:szCs w:val="24"/>
                <w:lang w:eastAsia="ru-RU"/>
              </w:rPr>
            </w:pPr>
            <w:r w:rsidRPr="003325DA">
              <w:rPr>
                <w:rFonts w:ascii="Times New Roman" w:eastAsia="Times New Roman" w:hAnsi="Times New Roman" w:cs="Times New Roman"/>
                <w:color w:val="2D2D2D"/>
                <w:sz w:val="24"/>
                <w:szCs w:val="24"/>
                <w:lang w:eastAsia="ru-RU"/>
              </w:rPr>
              <w:t>56</w:t>
            </w:r>
          </w:p>
        </w:tc>
      </w:tr>
      <w:tr w:rsidR="00562188" w:rsidTr="00084E40">
        <w:tc>
          <w:tcPr>
            <w:tcW w:w="1712" w:type="dxa"/>
          </w:tcPr>
          <w:p w:rsidR="00562188" w:rsidRPr="003325DA" w:rsidRDefault="00562188" w:rsidP="00084E40">
            <w:pPr>
              <w:pStyle w:val="a9"/>
              <w:ind w:left="0"/>
              <w:jc w:val="both"/>
              <w:rPr>
                <w:rFonts w:ascii="Times New Roman" w:hAnsi="Times New Roman" w:cs="Times New Roman"/>
                <w:sz w:val="24"/>
                <w:szCs w:val="24"/>
                <w:lang w:val="kk-KZ"/>
              </w:rPr>
            </w:pPr>
            <w:r>
              <w:rPr>
                <w:rFonts w:ascii="Times New Roman" w:hAnsi="Times New Roman" w:cs="Times New Roman"/>
                <w:sz w:val="24"/>
                <w:szCs w:val="24"/>
                <w:lang w:val="kk-KZ"/>
              </w:rPr>
              <w:t>Неблагоприятные отклонения, дБ</w:t>
            </w:r>
          </w:p>
        </w:tc>
        <w:tc>
          <w:tcPr>
            <w:tcW w:w="478" w:type="dxa"/>
          </w:tcPr>
          <w:p w:rsidR="00562188" w:rsidRPr="00DE23DC"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w:t>
            </w:r>
          </w:p>
        </w:tc>
        <w:tc>
          <w:tcPr>
            <w:tcW w:w="478" w:type="dxa"/>
          </w:tcPr>
          <w:p w:rsidR="00562188" w:rsidRPr="00DE23DC"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1</w:t>
            </w:r>
          </w:p>
        </w:tc>
        <w:tc>
          <w:tcPr>
            <w:tcW w:w="478" w:type="dxa"/>
          </w:tcPr>
          <w:p w:rsidR="00562188" w:rsidRPr="00DE23DC"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w:t>
            </w:r>
          </w:p>
        </w:tc>
        <w:tc>
          <w:tcPr>
            <w:tcW w:w="478" w:type="dxa"/>
          </w:tcPr>
          <w:p w:rsidR="00562188" w:rsidRPr="00DE23DC"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7</w:t>
            </w:r>
          </w:p>
        </w:tc>
        <w:tc>
          <w:tcPr>
            <w:tcW w:w="478" w:type="dxa"/>
          </w:tcPr>
          <w:p w:rsidR="00562188" w:rsidRPr="00DE23DC"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10</w:t>
            </w:r>
          </w:p>
        </w:tc>
        <w:tc>
          <w:tcPr>
            <w:tcW w:w="478" w:type="dxa"/>
          </w:tcPr>
          <w:p w:rsidR="00562188" w:rsidRPr="00DE23DC"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13</w:t>
            </w:r>
          </w:p>
        </w:tc>
        <w:tc>
          <w:tcPr>
            <w:tcW w:w="477" w:type="dxa"/>
          </w:tcPr>
          <w:p w:rsidR="00562188" w:rsidRPr="00DE23DC"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14</w:t>
            </w:r>
          </w:p>
        </w:tc>
        <w:tc>
          <w:tcPr>
            <w:tcW w:w="477" w:type="dxa"/>
          </w:tcPr>
          <w:p w:rsidR="00562188" w:rsidRPr="00DE23DC"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13</w:t>
            </w:r>
          </w:p>
        </w:tc>
        <w:tc>
          <w:tcPr>
            <w:tcW w:w="477" w:type="dxa"/>
          </w:tcPr>
          <w:p w:rsidR="00562188" w:rsidRPr="00DE23DC"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12</w:t>
            </w:r>
          </w:p>
        </w:tc>
        <w:tc>
          <w:tcPr>
            <w:tcW w:w="477" w:type="dxa"/>
          </w:tcPr>
          <w:p w:rsidR="00562188" w:rsidRPr="00681AAB"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11</w:t>
            </w:r>
          </w:p>
        </w:tc>
        <w:tc>
          <w:tcPr>
            <w:tcW w:w="477" w:type="dxa"/>
          </w:tcPr>
          <w:p w:rsidR="00562188" w:rsidRPr="00681AAB"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10</w:t>
            </w:r>
          </w:p>
        </w:tc>
        <w:tc>
          <w:tcPr>
            <w:tcW w:w="477" w:type="dxa"/>
          </w:tcPr>
          <w:p w:rsidR="00562188" w:rsidRPr="00681AAB"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9</w:t>
            </w:r>
          </w:p>
        </w:tc>
        <w:tc>
          <w:tcPr>
            <w:tcW w:w="477" w:type="dxa"/>
          </w:tcPr>
          <w:p w:rsidR="00562188" w:rsidRPr="00681AAB"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7</w:t>
            </w:r>
          </w:p>
        </w:tc>
        <w:tc>
          <w:tcPr>
            <w:tcW w:w="477" w:type="dxa"/>
          </w:tcPr>
          <w:p w:rsidR="00562188" w:rsidRPr="00681AAB"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5</w:t>
            </w:r>
          </w:p>
        </w:tc>
        <w:tc>
          <w:tcPr>
            <w:tcW w:w="477" w:type="dxa"/>
          </w:tcPr>
          <w:p w:rsidR="00562188" w:rsidRPr="00681AAB"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3</w:t>
            </w:r>
          </w:p>
        </w:tc>
        <w:tc>
          <w:tcPr>
            <w:tcW w:w="477" w:type="dxa"/>
          </w:tcPr>
          <w:p w:rsidR="00562188" w:rsidRPr="00681AAB"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1</w:t>
            </w:r>
          </w:p>
        </w:tc>
      </w:tr>
      <w:tr w:rsidR="00562188" w:rsidTr="00084E40">
        <w:tc>
          <w:tcPr>
            <w:tcW w:w="1712" w:type="dxa"/>
          </w:tcPr>
          <w:p w:rsidR="00562188" w:rsidRDefault="00562188" w:rsidP="00084E40">
            <w:pPr>
              <w:pStyle w:val="a9"/>
              <w:ind w:left="0"/>
              <w:jc w:val="both"/>
              <w:rPr>
                <w:rFonts w:ascii="Times New Roman" w:hAnsi="Times New Roman" w:cs="Times New Roman"/>
                <w:sz w:val="24"/>
                <w:szCs w:val="24"/>
                <w:lang w:val="kk-KZ"/>
              </w:rPr>
            </w:pPr>
            <w:r>
              <w:rPr>
                <w:rFonts w:ascii="Times New Roman" w:hAnsi="Times New Roman" w:cs="Times New Roman"/>
                <w:sz w:val="24"/>
                <w:szCs w:val="24"/>
                <w:lang w:val="kk-KZ"/>
              </w:rPr>
              <w:t>Оценочная кривая, смещенная вниз на 8 дБ</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25</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28</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31</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34</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37</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40</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43</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44</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45</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46</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47</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48</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48</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48</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48</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48</w:t>
            </w:r>
          </w:p>
        </w:tc>
      </w:tr>
      <w:tr w:rsidR="00562188" w:rsidTr="00084E40">
        <w:tc>
          <w:tcPr>
            <w:tcW w:w="1712" w:type="dxa"/>
          </w:tcPr>
          <w:p w:rsidR="00562188" w:rsidRDefault="00562188" w:rsidP="00084E40">
            <w:pPr>
              <w:pStyle w:val="a9"/>
              <w:ind w:left="0"/>
              <w:jc w:val="both"/>
              <w:rPr>
                <w:rFonts w:ascii="Times New Roman" w:hAnsi="Times New Roman" w:cs="Times New Roman"/>
                <w:sz w:val="24"/>
                <w:szCs w:val="24"/>
                <w:lang w:val="kk-KZ"/>
              </w:rPr>
            </w:pPr>
            <w:r>
              <w:rPr>
                <w:rFonts w:ascii="Times New Roman" w:hAnsi="Times New Roman" w:cs="Times New Roman"/>
                <w:sz w:val="24"/>
                <w:szCs w:val="24"/>
                <w:lang w:val="kk-KZ"/>
              </w:rPr>
              <w:t>Неблагоприятные отклонения от смещенной оценочной кривой, дБ</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2</w:t>
            </w:r>
          </w:p>
        </w:tc>
        <w:tc>
          <w:tcPr>
            <w:tcW w:w="478"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5</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6</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5</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3</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2</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1</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w:t>
            </w: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w:t>
            </w:r>
          </w:p>
        </w:tc>
      </w:tr>
      <w:tr w:rsidR="00562188" w:rsidTr="00084E40">
        <w:tc>
          <w:tcPr>
            <w:tcW w:w="1712" w:type="dxa"/>
          </w:tcPr>
          <w:p w:rsidR="00562188" w:rsidRDefault="00562188" w:rsidP="00084E40">
            <w:pPr>
              <w:pStyle w:val="a9"/>
              <w:ind w:left="0"/>
              <w:jc w:val="both"/>
              <w:rPr>
                <w:rFonts w:ascii="Times New Roman" w:hAnsi="Times New Roman" w:cs="Times New Roman"/>
                <w:sz w:val="24"/>
                <w:szCs w:val="24"/>
                <w:lang w:val="kk-KZ"/>
              </w:rPr>
            </w:pPr>
            <w:r w:rsidRPr="002836E9">
              <w:rPr>
                <w:rFonts w:ascii="Times New Roman" w:hAnsi="Times New Roman" w:cs="Times New Roman"/>
                <w:color w:val="2D2D2D"/>
                <w:spacing w:val="2"/>
                <w:sz w:val="24"/>
                <w:szCs w:val="24"/>
                <w:shd w:val="clear" w:color="auto" w:fill="FFFFFF"/>
              </w:rPr>
              <w:t>Индекс изоляции воздушного шума</w:t>
            </w:r>
            <w:r w:rsidRPr="00DE23DC">
              <w:rPr>
                <w:rFonts w:ascii="Times New Roman" w:hAnsi="Times New Roman" w:cs="Times New Roman"/>
                <w:color w:val="2D2D2D"/>
                <w:spacing w:val="2"/>
                <w:sz w:val="28"/>
                <w:szCs w:val="28"/>
                <w:shd w:val="clear" w:color="auto" w:fill="FFFFFF"/>
              </w:rPr>
              <w:t> </w:t>
            </w:r>
            <w:r w:rsidRPr="002836E9">
              <w:rPr>
                <w:rFonts w:ascii="Times New Roman" w:eastAsia="Times New Roman" w:hAnsi="Times New Roman" w:cs="Times New Roman"/>
                <w:bCs/>
                <w:i/>
                <w:color w:val="2D2D2D"/>
                <w:spacing w:val="2"/>
                <w:sz w:val="28"/>
                <w:szCs w:val="28"/>
                <w:lang w:eastAsia="ru-RU"/>
              </w:rPr>
              <w:t xml:space="preserve"> </w:t>
            </w:r>
            <w:r w:rsidRPr="00DE23DC">
              <w:rPr>
                <w:rFonts w:ascii="Times New Roman" w:eastAsia="Times New Roman" w:hAnsi="Times New Roman" w:cs="Times New Roman"/>
                <w:bCs/>
                <w:i/>
                <w:color w:val="2D2D2D"/>
                <w:spacing w:val="2"/>
                <w:sz w:val="28"/>
                <w:szCs w:val="28"/>
                <w:lang w:val="en-US" w:eastAsia="ru-RU"/>
              </w:rPr>
              <w:t>R</w:t>
            </w:r>
            <w:r>
              <w:rPr>
                <w:rFonts w:ascii="Times New Roman" w:eastAsia="Times New Roman" w:hAnsi="Times New Roman" w:cs="Times New Roman"/>
                <w:bCs/>
                <w:i/>
                <w:color w:val="2D2D2D"/>
                <w:spacing w:val="2"/>
                <w:sz w:val="28"/>
                <w:szCs w:val="28"/>
                <w:vertAlign w:val="subscript"/>
                <w:lang w:val="en-US" w:eastAsia="ru-RU"/>
              </w:rPr>
              <w:t>w</w:t>
            </w:r>
            <w:r w:rsidRPr="00DE23DC">
              <w:rPr>
                <w:rFonts w:ascii="Times New Roman" w:hAnsi="Times New Roman" w:cs="Times New Roman"/>
                <w:color w:val="2D2D2D"/>
                <w:spacing w:val="2"/>
                <w:sz w:val="28"/>
                <w:szCs w:val="28"/>
                <w:shd w:val="clear" w:color="auto" w:fill="FFFFFF"/>
              </w:rPr>
              <w:t>, дБ</w:t>
            </w:r>
          </w:p>
        </w:tc>
        <w:tc>
          <w:tcPr>
            <w:tcW w:w="3345" w:type="dxa"/>
            <w:gridSpan w:val="7"/>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p>
        </w:tc>
        <w:tc>
          <w:tcPr>
            <w:tcW w:w="477" w:type="dxa"/>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r>
              <w:rPr>
                <w:rFonts w:ascii="Times New Roman" w:eastAsia="Times New Roman" w:hAnsi="Times New Roman" w:cs="Times New Roman"/>
                <w:color w:val="2D2D2D"/>
                <w:sz w:val="24"/>
                <w:szCs w:val="24"/>
                <w:lang w:val="kk-KZ" w:eastAsia="ru-RU"/>
              </w:rPr>
              <w:t>44</w:t>
            </w:r>
          </w:p>
        </w:tc>
        <w:tc>
          <w:tcPr>
            <w:tcW w:w="3816" w:type="dxa"/>
            <w:gridSpan w:val="8"/>
          </w:tcPr>
          <w:p w:rsidR="00562188" w:rsidRDefault="00562188" w:rsidP="00084E40">
            <w:pPr>
              <w:spacing w:line="315" w:lineRule="atLeast"/>
              <w:jc w:val="center"/>
              <w:textAlignment w:val="baseline"/>
              <w:rPr>
                <w:rFonts w:ascii="Times New Roman" w:eastAsia="Times New Roman" w:hAnsi="Times New Roman" w:cs="Times New Roman"/>
                <w:color w:val="2D2D2D"/>
                <w:sz w:val="24"/>
                <w:szCs w:val="24"/>
                <w:lang w:val="kk-KZ" w:eastAsia="ru-RU"/>
              </w:rPr>
            </w:pPr>
          </w:p>
        </w:tc>
      </w:tr>
    </w:tbl>
    <w:p w:rsidR="00562188" w:rsidRDefault="00562188" w:rsidP="00562188">
      <w:pPr>
        <w:spacing w:after="0"/>
        <w:rPr>
          <w:rFonts w:ascii="Times New Roman" w:hAnsi="Times New Roman" w:cs="Times New Roman"/>
          <w:sz w:val="28"/>
          <w:szCs w:val="28"/>
          <w:lang w:val="kk-KZ"/>
        </w:rPr>
      </w:pPr>
    </w:p>
    <w:p w:rsidR="00562188" w:rsidRDefault="00562188" w:rsidP="00562188">
      <w:pPr>
        <w:spacing w:after="0"/>
        <w:ind w:firstLine="708"/>
        <w:jc w:val="both"/>
        <w:rPr>
          <w:rFonts w:ascii="Times New Roman" w:hAnsi="Times New Roman" w:cs="Times New Roman"/>
          <w:color w:val="2D2D2D"/>
          <w:spacing w:val="2"/>
          <w:sz w:val="28"/>
          <w:szCs w:val="28"/>
          <w:shd w:val="clear" w:color="auto" w:fill="FFFFFF"/>
        </w:rPr>
      </w:pPr>
      <w:r w:rsidRPr="00681AAB">
        <w:rPr>
          <w:rFonts w:ascii="Times New Roman" w:hAnsi="Times New Roman" w:cs="Times New Roman"/>
          <w:color w:val="2D2D2D"/>
          <w:spacing w:val="2"/>
          <w:sz w:val="28"/>
          <w:szCs w:val="28"/>
          <w:shd w:val="clear" w:color="auto" w:fill="FFFFFF"/>
        </w:rPr>
        <w:t>Расч</w:t>
      </w:r>
      <w:r>
        <w:rPr>
          <w:rFonts w:ascii="Times New Roman" w:hAnsi="Times New Roman" w:cs="Times New Roman"/>
          <w:color w:val="2D2D2D"/>
          <w:spacing w:val="2"/>
          <w:sz w:val="28"/>
          <w:szCs w:val="28"/>
          <w:shd w:val="clear" w:color="auto" w:fill="FFFFFF"/>
        </w:rPr>
        <w:t xml:space="preserve">ет проводится по форме </w:t>
      </w:r>
      <w:r>
        <w:rPr>
          <w:rFonts w:ascii="Times New Roman" w:hAnsi="Times New Roman" w:cs="Times New Roman"/>
          <w:color w:val="2D2D2D"/>
          <w:spacing w:val="2"/>
          <w:sz w:val="28"/>
          <w:szCs w:val="28"/>
          <w:shd w:val="clear" w:color="auto" w:fill="FFFFFF"/>
          <w:lang w:val="kk-KZ"/>
        </w:rPr>
        <w:t xml:space="preserve">полученной </w:t>
      </w:r>
      <w:r>
        <w:rPr>
          <w:rFonts w:ascii="Times New Roman" w:hAnsi="Times New Roman" w:cs="Times New Roman"/>
          <w:color w:val="2D2D2D"/>
          <w:spacing w:val="2"/>
          <w:sz w:val="28"/>
          <w:szCs w:val="28"/>
          <w:shd w:val="clear" w:color="auto" w:fill="FFFFFF"/>
        </w:rPr>
        <w:t>таблицы 5</w:t>
      </w:r>
      <w:r w:rsidRPr="00681AAB">
        <w:rPr>
          <w:rFonts w:ascii="Times New Roman" w:hAnsi="Times New Roman" w:cs="Times New Roman"/>
          <w:color w:val="2D2D2D"/>
          <w:spacing w:val="2"/>
          <w:sz w:val="28"/>
          <w:szCs w:val="28"/>
          <w:shd w:val="clear" w:color="auto" w:fill="FFFFFF"/>
        </w:rPr>
        <w:t>.</w:t>
      </w:r>
    </w:p>
    <w:p w:rsidR="00562188" w:rsidRDefault="00562188" w:rsidP="00562188">
      <w:pPr>
        <w:spacing w:after="0"/>
        <w:ind w:firstLine="708"/>
        <w:jc w:val="both"/>
        <w:rPr>
          <w:rFonts w:ascii="Times New Roman" w:hAnsi="Times New Roman" w:cs="Times New Roman"/>
          <w:color w:val="2D2D2D"/>
          <w:spacing w:val="2"/>
          <w:sz w:val="28"/>
          <w:szCs w:val="28"/>
          <w:shd w:val="clear" w:color="auto" w:fill="FFFFFF"/>
        </w:rPr>
      </w:pPr>
      <w:r w:rsidRPr="00681AAB">
        <w:rPr>
          <w:rFonts w:ascii="Times New Roman" w:hAnsi="Times New Roman" w:cs="Times New Roman"/>
          <w:color w:val="2D2D2D"/>
          <w:spacing w:val="2"/>
          <w:sz w:val="28"/>
          <w:szCs w:val="28"/>
          <w:shd w:val="clear" w:color="auto" w:fill="FFFFFF"/>
        </w:rPr>
        <w:t>Для определения индекса изоляции воздушного шума </w:t>
      </w:r>
      <w:r w:rsidRPr="00681AAB">
        <w:rPr>
          <w:rFonts w:ascii="Times New Roman" w:hAnsi="Times New Roman" w:cs="Times New Roman"/>
          <w:noProof/>
          <w:sz w:val="28"/>
          <w:szCs w:val="28"/>
          <w:lang w:eastAsia="ru-RU"/>
        </w:rPr>
        <mc:AlternateContent>
          <mc:Choice Requires="wps">
            <w:drawing>
              <wp:inline distT="0" distB="0" distL="0" distR="0" wp14:anchorId="7800843B" wp14:editId="46DDCEDC">
                <wp:extent cx="228600" cy="228600"/>
                <wp:effectExtent l="0" t="0" r="0" b="0"/>
                <wp:docPr id="13" name="Прямоугольник 13" descr="СП 23-103-2003 Проектирование звукоизоляции ограждающих конструкций жилых и общественных зданий"/>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E282D67" id="Прямоугольник 13" o:spid="_x0000_s1026" alt="СП 23-103-2003 Проектирование звукоизоляции ограждающих конструкций жилых и общественных зданий" style="width:18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" filled="f" stroked="f">
                <o:lock v:ext="edit" aspectratio="t"/>
                <w10:anchorlock/>
              </v:rect>
            </w:pict>
          </mc:Fallback>
        </mc:AlternateContent>
      </w:r>
      <w:r w:rsidRPr="00681AAB">
        <w:rPr>
          <w:rFonts w:ascii="Times New Roman" w:hAnsi="Times New Roman" w:cs="Times New Roman"/>
          <w:color w:val="2D2D2D"/>
          <w:spacing w:val="2"/>
          <w:sz w:val="28"/>
          <w:szCs w:val="28"/>
          <w:shd w:val="clear" w:color="auto" w:fill="FFFFFF"/>
        </w:rPr>
        <w:t> необходимо определить сумму неблагоприятных отклонений данной частотной характеристики от оценочной кривой. Неблагоприятными считаются отклонения вниз от оценочной кривой.</w:t>
      </w:r>
      <w:r w:rsidRPr="00681AAB">
        <w:rPr>
          <w:rFonts w:ascii="Times New Roman" w:hAnsi="Times New Roman" w:cs="Times New Roman"/>
          <w:color w:val="2D2D2D"/>
          <w:spacing w:val="2"/>
          <w:sz w:val="28"/>
          <w:szCs w:val="28"/>
        </w:rPr>
        <w:br/>
      </w:r>
      <w:r w:rsidRPr="00681AAB">
        <w:rPr>
          <w:rFonts w:ascii="Times New Roman" w:hAnsi="Times New Roman" w:cs="Times New Roman"/>
          <w:color w:val="2D2D2D"/>
          <w:spacing w:val="2"/>
          <w:sz w:val="28"/>
          <w:szCs w:val="28"/>
          <w:shd w:val="clear" w:color="auto" w:fill="FFFFFF"/>
        </w:rPr>
        <w:t>Если сумма неблагоприятных отклонений максимально приближается к 32 дБ, но не превышает эту величину, величина индекса </w:t>
      </w:r>
      <w:r w:rsidRPr="00681AAB">
        <w:rPr>
          <w:rFonts w:ascii="Times New Roman" w:hAnsi="Times New Roman" w:cs="Times New Roman"/>
          <w:noProof/>
          <w:sz w:val="28"/>
          <w:szCs w:val="28"/>
          <w:lang w:eastAsia="ru-RU"/>
        </w:rPr>
        <mc:AlternateContent>
          <mc:Choice Requires="wps">
            <w:drawing>
              <wp:inline distT="0" distB="0" distL="0" distR="0" wp14:anchorId="4655987A" wp14:editId="5CC74FE5">
                <wp:extent cx="228600" cy="228600"/>
                <wp:effectExtent l="0" t="0" r="0" b="0"/>
                <wp:docPr id="12" name="Прямоугольник 12" descr="СП 23-103-2003 Проектирование звукоизоляции ограждающих конструкций жилых и общественных зданий"/>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1E0FDF" id="Прямоугольник 12" o:spid="_x0000_s1026" alt="СП 23-103-2003 Проектирование звукоизоляции ограждающих конструкций жилых и общественных зданий" style="width:18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" filled="f" stroked="f">
                <o:lock v:ext="edit" aspectratio="t"/>
                <w10:anchorlock/>
              </v:rect>
            </w:pict>
          </mc:Fallback>
        </mc:AlternateContent>
      </w:r>
      <w:r w:rsidRPr="00681AAB">
        <w:rPr>
          <w:rFonts w:ascii="Times New Roman" w:hAnsi="Times New Roman" w:cs="Times New Roman"/>
          <w:color w:val="2D2D2D"/>
          <w:spacing w:val="2"/>
          <w:sz w:val="28"/>
          <w:szCs w:val="28"/>
          <w:shd w:val="clear" w:color="auto" w:fill="FFFFFF"/>
        </w:rPr>
        <w:t> составляет 52 дБ.</w:t>
      </w:r>
      <w:r w:rsidRPr="00681AAB">
        <w:rPr>
          <w:rFonts w:ascii="Times New Roman" w:hAnsi="Times New Roman" w:cs="Times New Roman"/>
          <w:color w:val="2D2D2D"/>
          <w:spacing w:val="2"/>
          <w:sz w:val="28"/>
          <w:szCs w:val="28"/>
        </w:rPr>
        <w:br/>
      </w:r>
      <w:r w:rsidRPr="00681AAB">
        <w:rPr>
          <w:rFonts w:ascii="Times New Roman" w:hAnsi="Times New Roman" w:cs="Times New Roman"/>
          <w:color w:val="2D2D2D"/>
          <w:spacing w:val="2"/>
          <w:sz w:val="28"/>
          <w:szCs w:val="28"/>
          <w:shd w:val="clear" w:color="auto" w:fill="FFFFFF"/>
        </w:rPr>
        <w:t>Если сумма неблагоприятных отклонений превышает 32 дБ, оценочная кривая смещается вниз на целое число децибел так, чтобы сумма неблагоприятных отклонений не превышала указанную величину.</w:t>
      </w:r>
      <w:r w:rsidRPr="00681AAB">
        <w:rPr>
          <w:rFonts w:ascii="Times New Roman" w:hAnsi="Times New Roman" w:cs="Times New Roman"/>
          <w:color w:val="2D2D2D"/>
          <w:spacing w:val="2"/>
          <w:sz w:val="28"/>
          <w:szCs w:val="28"/>
        </w:rPr>
        <w:br/>
      </w:r>
      <w:r w:rsidRPr="00681AAB">
        <w:rPr>
          <w:rFonts w:ascii="Times New Roman" w:hAnsi="Times New Roman" w:cs="Times New Roman"/>
          <w:color w:val="2D2D2D"/>
          <w:spacing w:val="2"/>
          <w:sz w:val="28"/>
          <w:szCs w:val="28"/>
          <w:shd w:val="clear" w:color="auto" w:fill="FFFFFF"/>
        </w:rPr>
        <w:t>Если сумма неблагоприятных отклонений значительно меньше 32 дБ или неблагоприятные отклонения отсутствуют, оценочная кривая смещается вверх (на целое число децибел) так, чтобы сумма неблагоприятных отклонений от смещенной оценочной кривой максимально приближалась к 32 дБ, но не превышала эту величину.</w:t>
      </w:r>
      <w:r w:rsidRPr="00681AAB">
        <w:rPr>
          <w:rFonts w:ascii="Times New Roman" w:hAnsi="Times New Roman" w:cs="Times New Roman"/>
          <w:color w:val="2D2D2D"/>
          <w:spacing w:val="2"/>
          <w:sz w:val="28"/>
          <w:szCs w:val="28"/>
        </w:rPr>
        <w:br/>
      </w:r>
      <w:r w:rsidRPr="00681AAB">
        <w:rPr>
          <w:rFonts w:ascii="Times New Roman" w:hAnsi="Times New Roman" w:cs="Times New Roman"/>
          <w:color w:val="2D2D2D"/>
          <w:spacing w:val="2"/>
          <w:sz w:val="28"/>
          <w:szCs w:val="28"/>
          <w:shd w:val="clear" w:color="auto" w:fill="FFFFFF"/>
        </w:rPr>
        <w:t>За величину индекса </w:t>
      </w:r>
      <w:r w:rsidRPr="00681AAB">
        <w:rPr>
          <w:rFonts w:ascii="Times New Roman" w:hAnsi="Times New Roman" w:cs="Times New Roman"/>
          <w:noProof/>
          <w:sz w:val="28"/>
          <w:szCs w:val="28"/>
          <w:lang w:eastAsia="ru-RU"/>
        </w:rPr>
        <mc:AlternateContent>
          <mc:Choice Requires="wps">
            <w:drawing>
              <wp:inline distT="0" distB="0" distL="0" distR="0" wp14:anchorId="6550DA48" wp14:editId="69D2F10B">
                <wp:extent cx="228600" cy="228600"/>
                <wp:effectExtent l="0" t="0" r="0" b="0"/>
                <wp:docPr id="11" name="Прямоугольник 11" descr="СП 23-103-2003 Проектирование звукоизоляции ограждающих конструкций жилых и общественных зданий"/>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4963008" id="Прямоугольник 11" o:spid="_x0000_s1026" alt="СП 23-103-2003 Проектирование звукоизоляции ограждающих конструкций жилых и общественных зданий" style="width:18pt;height:1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" filled="f" stroked="f">
                <o:lock v:ext="edit" aspectratio="t"/>
                <w10:anchorlock/>
              </v:rect>
            </w:pict>
          </mc:Fallback>
        </mc:AlternateContent>
      </w:r>
      <w:r w:rsidRPr="00681AAB">
        <w:rPr>
          <w:rFonts w:ascii="Times New Roman" w:hAnsi="Times New Roman" w:cs="Times New Roman"/>
          <w:color w:val="2D2D2D"/>
          <w:spacing w:val="2"/>
          <w:sz w:val="28"/>
          <w:szCs w:val="28"/>
          <w:shd w:val="clear" w:color="auto" w:fill="FFFFFF"/>
        </w:rPr>
        <w:t> принимается ордината смещенной (вверх или вниз) оценочной кривой в третьоктавной полосе со среднегеометрической частотой 500 Гц.</w:t>
      </w:r>
    </w:p>
    <w:p w:rsidR="00562188" w:rsidRDefault="00562188" w:rsidP="00562188">
      <w:pPr>
        <w:spacing w:after="0"/>
        <w:ind w:firstLine="708"/>
        <w:jc w:val="both"/>
        <w:rPr>
          <w:rFonts w:ascii="Times New Roman" w:hAnsi="Times New Roman" w:cs="Times New Roman"/>
          <w:color w:val="2D2D2D"/>
          <w:spacing w:val="2"/>
          <w:sz w:val="28"/>
          <w:szCs w:val="28"/>
          <w:shd w:val="clear" w:color="auto" w:fill="FFFFFF"/>
        </w:rPr>
      </w:pPr>
      <w:r w:rsidRPr="00681AAB">
        <w:rPr>
          <w:rFonts w:ascii="Times New Roman" w:hAnsi="Times New Roman" w:cs="Times New Roman"/>
          <w:color w:val="2D2D2D"/>
          <w:spacing w:val="2"/>
          <w:sz w:val="28"/>
          <w:szCs w:val="28"/>
          <w:shd w:val="clear" w:color="auto" w:fill="FFFFFF"/>
        </w:rPr>
        <w:t xml:space="preserve"> Вносим в таблицу значения оценочной кривой и находим неблагоприятные отклонения расчетной частотной характер</w:t>
      </w:r>
      <w:r>
        <w:rPr>
          <w:rFonts w:ascii="Times New Roman" w:hAnsi="Times New Roman" w:cs="Times New Roman"/>
          <w:color w:val="2D2D2D"/>
          <w:spacing w:val="2"/>
          <w:sz w:val="28"/>
          <w:szCs w:val="28"/>
          <w:shd w:val="clear" w:color="auto" w:fill="FFFFFF"/>
        </w:rPr>
        <w:t>истики от оценочной кривой</w:t>
      </w:r>
      <w:r w:rsidRPr="00681AAB">
        <w:rPr>
          <w:rFonts w:ascii="Times New Roman" w:hAnsi="Times New Roman" w:cs="Times New Roman"/>
          <w:color w:val="2D2D2D"/>
          <w:spacing w:val="2"/>
          <w:sz w:val="28"/>
          <w:szCs w:val="28"/>
          <w:shd w:val="clear" w:color="auto" w:fill="FFFFFF"/>
        </w:rPr>
        <w:t xml:space="preserve">. </w:t>
      </w:r>
    </w:p>
    <w:p w:rsidR="00562188" w:rsidRPr="00681AAB" w:rsidRDefault="00562188" w:rsidP="00562188">
      <w:pPr>
        <w:spacing w:after="0"/>
        <w:ind w:firstLine="708"/>
        <w:jc w:val="both"/>
        <w:rPr>
          <w:rFonts w:ascii="Times New Roman" w:hAnsi="Times New Roman" w:cs="Times New Roman"/>
          <w:sz w:val="28"/>
          <w:szCs w:val="28"/>
          <w:lang w:val="kk-KZ"/>
        </w:rPr>
      </w:pPr>
      <w:r>
        <w:rPr>
          <w:rFonts w:ascii="Times New Roman" w:hAnsi="Times New Roman" w:cs="Times New Roman"/>
          <w:color w:val="2D2D2D"/>
          <w:spacing w:val="2"/>
          <w:sz w:val="28"/>
          <w:szCs w:val="28"/>
          <w:shd w:val="clear" w:color="auto" w:fill="FFFFFF"/>
          <w:lang w:val="kk-KZ"/>
        </w:rPr>
        <w:t xml:space="preserve">В нашем случае </w:t>
      </w:r>
      <w:r>
        <w:rPr>
          <w:rFonts w:ascii="Times New Roman" w:hAnsi="Times New Roman" w:cs="Times New Roman"/>
          <w:color w:val="2D2D2D"/>
          <w:spacing w:val="2"/>
          <w:sz w:val="28"/>
          <w:szCs w:val="28"/>
          <w:shd w:val="clear" w:color="auto" w:fill="FFFFFF"/>
        </w:rPr>
        <w:t>с</w:t>
      </w:r>
      <w:r w:rsidRPr="00681AAB">
        <w:rPr>
          <w:rFonts w:ascii="Times New Roman" w:hAnsi="Times New Roman" w:cs="Times New Roman"/>
          <w:color w:val="2D2D2D"/>
          <w:spacing w:val="2"/>
          <w:sz w:val="28"/>
          <w:szCs w:val="28"/>
          <w:shd w:val="clear" w:color="auto" w:fill="FFFFFF"/>
        </w:rPr>
        <w:t>умма неблагоп</w:t>
      </w:r>
      <w:r>
        <w:rPr>
          <w:rFonts w:ascii="Times New Roman" w:hAnsi="Times New Roman" w:cs="Times New Roman"/>
          <w:color w:val="2D2D2D"/>
          <w:spacing w:val="2"/>
          <w:sz w:val="28"/>
          <w:szCs w:val="28"/>
          <w:shd w:val="clear" w:color="auto" w:fill="FFFFFF"/>
        </w:rPr>
        <w:t>риятных отклонений составила 120</w:t>
      </w:r>
      <w:r w:rsidRPr="00681AAB">
        <w:rPr>
          <w:rFonts w:ascii="Times New Roman" w:hAnsi="Times New Roman" w:cs="Times New Roman"/>
          <w:color w:val="2D2D2D"/>
          <w:spacing w:val="2"/>
          <w:sz w:val="28"/>
          <w:szCs w:val="28"/>
          <w:shd w:val="clear" w:color="auto" w:fill="FFFFFF"/>
        </w:rPr>
        <w:t xml:space="preserve"> дБ, что значительно больше 32 дБ. См</w:t>
      </w:r>
      <w:r>
        <w:rPr>
          <w:rFonts w:ascii="Times New Roman" w:hAnsi="Times New Roman" w:cs="Times New Roman"/>
          <w:color w:val="2D2D2D"/>
          <w:spacing w:val="2"/>
          <w:sz w:val="28"/>
          <w:szCs w:val="28"/>
          <w:shd w:val="clear" w:color="auto" w:fill="FFFFFF"/>
        </w:rPr>
        <w:t>ещаем оценочную кривую вниз на 8</w:t>
      </w:r>
      <w:r w:rsidRPr="00681AAB">
        <w:rPr>
          <w:rFonts w:ascii="Times New Roman" w:hAnsi="Times New Roman" w:cs="Times New Roman"/>
          <w:color w:val="2D2D2D"/>
          <w:spacing w:val="2"/>
          <w:sz w:val="28"/>
          <w:szCs w:val="28"/>
          <w:shd w:val="clear" w:color="auto" w:fill="FFFFFF"/>
        </w:rPr>
        <w:t xml:space="preserve"> дБ и находим сумму неблагоприятных отклонений уже от смещенной оценочной криво</w:t>
      </w:r>
      <w:r>
        <w:rPr>
          <w:rFonts w:ascii="Times New Roman" w:hAnsi="Times New Roman" w:cs="Times New Roman"/>
          <w:color w:val="2D2D2D"/>
          <w:spacing w:val="2"/>
          <w:sz w:val="28"/>
          <w:szCs w:val="28"/>
          <w:shd w:val="clear" w:color="auto" w:fill="FFFFFF"/>
        </w:rPr>
        <w:t>й. На этот раз она составляет 28 дБ</w:t>
      </w:r>
      <w:r>
        <w:rPr>
          <w:rFonts w:ascii="Times New Roman" w:hAnsi="Times New Roman" w:cs="Times New Roman"/>
          <w:color w:val="2D2D2D"/>
          <w:spacing w:val="2"/>
          <w:sz w:val="28"/>
          <w:szCs w:val="28"/>
          <w:shd w:val="clear" w:color="auto" w:fill="FFFFFF"/>
          <w:lang w:val="kk-KZ"/>
        </w:rPr>
        <w:t>, что менее 32 дБ</w:t>
      </w:r>
      <w:r w:rsidRPr="00681AAB">
        <w:rPr>
          <w:rFonts w:ascii="Times New Roman" w:hAnsi="Times New Roman" w:cs="Times New Roman"/>
          <w:color w:val="2D2D2D"/>
          <w:spacing w:val="2"/>
          <w:sz w:val="28"/>
          <w:szCs w:val="28"/>
          <w:shd w:val="clear" w:color="auto" w:fill="FFFFFF"/>
        </w:rPr>
        <w:t>. За величину индекса изоляции воздушного шума принимаем значение смещенной оценочной кривой в </w:t>
      </w:r>
      <w:r>
        <w:rPr>
          <w:rFonts w:ascii="Times New Roman" w:hAnsi="Times New Roman" w:cs="Times New Roman"/>
          <w:color w:val="2D2D2D"/>
          <w:spacing w:val="2"/>
          <w:sz w:val="28"/>
          <w:szCs w:val="28"/>
          <w:shd w:val="clear" w:color="auto" w:fill="FFFFFF"/>
        </w:rPr>
        <w:t>1/3</w:t>
      </w:r>
      <w:r w:rsidRPr="00681AAB">
        <w:rPr>
          <w:rFonts w:ascii="Times New Roman" w:hAnsi="Times New Roman" w:cs="Times New Roman"/>
          <w:color w:val="2D2D2D"/>
          <w:spacing w:val="2"/>
          <w:sz w:val="28"/>
          <w:szCs w:val="28"/>
          <w:shd w:val="clear" w:color="auto" w:fill="FFFFFF"/>
        </w:rPr>
        <w:t>-</w:t>
      </w:r>
      <w:r>
        <w:rPr>
          <w:rFonts w:ascii="Times New Roman" w:hAnsi="Times New Roman" w:cs="Times New Roman"/>
          <w:color w:val="2D2D2D"/>
          <w:spacing w:val="2"/>
          <w:sz w:val="28"/>
          <w:szCs w:val="28"/>
          <w:shd w:val="clear" w:color="auto" w:fill="FFFFFF"/>
        </w:rPr>
        <w:t xml:space="preserve"> </w:t>
      </w:r>
      <w:r w:rsidRPr="00681AAB">
        <w:rPr>
          <w:rFonts w:ascii="Times New Roman" w:hAnsi="Times New Roman" w:cs="Times New Roman"/>
          <w:color w:val="2D2D2D"/>
          <w:spacing w:val="2"/>
          <w:sz w:val="28"/>
          <w:szCs w:val="28"/>
          <w:shd w:val="clear" w:color="auto" w:fill="FFFFFF"/>
        </w:rPr>
        <w:t>октавной полосе 500 Гц, т.е.</w:t>
      </w:r>
      <w:r w:rsidRPr="00352705">
        <w:rPr>
          <w:rFonts w:ascii="Times New Roman" w:eastAsia="Times New Roman" w:hAnsi="Times New Roman" w:cs="Times New Roman"/>
          <w:bCs/>
          <w:i/>
          <w:color w:val="2D2D2D"/>
          <w:spacing w:val="2"/>
          <w:sz w:val="28"/>
          <w:szCs w:val="28"/>
          <w:lang w:eastAsia="ru-RU"/>
        </w:rPr>
        <w:t xml:space="preserve"> </w:t>
      </w:r>
      <w:r w:rsidRPr="00DE23DC">
        <w:rPr>
          <w:rFonts w:ascii="Times New Roman" w:eastAsia="Times New Roman" w:hAnsi="Times New Roman" w:cs="Times New Roman"/>
          <w:bCs/>
          <w:i/>
          <w:color w:val="2D2D2D"/>
          <w:spacing w:val="2"/>
          <w:sz w:val="28"/>
          <w:szCs w:val="28"/>
          <w:lang w:val="en-US" w:eastAsia="ru-RU"/>
        </w:rPr>
        <w:t>R</w:t>
      </w:r>
      <w:r>
        <w:rPr>
          <w:rFonts w:ascii="Times New Roman" w:eastAsia="Times New Roman" w:hAnsi="Times New Roman" w:cs="Times New Roman"/>
          <w:bCs/>
          <w:i/>
          <w:color w:val="2D2D2D"/>
          <w:spacing w:val="2"/>
          <w:sz w:val="28"/>
          <w:szCs w:val="28"/>
          <w:vertAlign w:val="subscript"/>
          <w:lang w:val="en-US" w:eastAsia="ru-RU"/>
        </w:rPr>
        <w:t>w</w:t>
      </w:r>
      <w:r>
        <w:rPr>
          <w:rFonts w:ascii="Times New Roman" w:hAnsi="Times New Roman" w:cs="Times New Roman"/>
          <w:color w:val="2D2D2D"/>
          <w:spacing w:val="2"/>
          <w:sz w:val="28"/>
          <w:szCs w:val="28"/>
          <w:shd w:val="clear" w:color="auto" w:fill="FFFFFF"/>
        </w:rPr>
        <w:t xml:space="preserve"> = 44</w:t>
      </w:r>
      <w:r w:rsidRPr="00681AAB">
        <w:rPr>
          <w:rFonts w:ascii="Times New Roman" w:hAnsi="Times New Roman" w:cs="Times New Roman"/>
          <w:color w:val="2D2D2D"/>
          <w:spacing w:val="2"/>
          <w:sz w:val="28"/>
          <w:szCs w:val="28"/>
          <w:shd w:val="clear" w:color="auto" w:fill="FFFFFF"/>
        </w:rPr>
        <w:t>  дБ.</w:t>
      </w:r>
    </w:p>
    <w:p w:rsidR="00562188" w:rsidRPr="00562188" w:rsidRDefault="00562188" w:rsidP="0092059D">
      <w:pPr>
        <w:shd w:val="clear" w:color="auto" w:fill="FFFFFF"/>
        <w:spacing w:after="0" w:line="315" w:lineRule="atLeast"/>
        <w:textAlignment w:val="baseline"/>
        <w:rPr>
          <w:rFonts w:ascii="Times New Roman" w:eastAsia="Times New Roman" w:hAnsi="Times New Roman" w:cs="Times New Roman"/>
          <w:b/>
          <w:bCs/>
          <w:color w:val="2D2D2D"/>
          <w:spacing w:val="2"/>
          <w:sz w:val="28"/>
          <w:szCs w:val="28"/>
          <w:lang w:val="kk-KZ" w:eastAsia="ru-RU"/>
        </w:rPr>
      </w:pPr>
    </w:p>
    <w:sectPr w:rsidR="00562188" w:rsidRPr="0056218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487B" w:rsidRDefault="00F9487B" w:rsidP="0092059D">
      <w:pPr>
        <w:spacing w:after="0" w:line="240" w:lineRule="auto"/>
      </w:pPr>
      <w:r>
        <w:separator/>
      </w:r>
    </w:p>
  </w:endnote>
  <w:endnote w:type="continuationSeparator" w:id="0">
    <w:p w:rsidR="00F9487B" w:rsidRDefault="00F9487B" w:rsidP="00920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487B" w:rsidRDefault="00F9487B" w:rsidP="0092059D">
      <w:pPr>
        <w:spacing w:after="0" w:line="240" w:lineRule="auto"/>
      </w:pPr>
      <w:r>
        <w:separator/>
      </w:r>
    </w:p>
  </w:footnote>
  <w:footnote w:type="continuationSeparator" w:id="0">
    <w:p w:rsidR="00F9487B" w:rsidRDefault="00F9487B" w:rsidP="0092059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5668CB"/>
    <w:multiLevelType w:val="hybridMultilevel"/>
    <w:tmpl w:val="DDBC27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02EE"/>
    <w:rsid w:val="000502EE"/>
    <w:rsid w:val="00061259"/>
    <w:rsid w:val="000665A6"/>
    <w:rsid w:val="00082145"/>
    <w:rsid w:val="00084E40"/>
    <w:rsid w:val="000C2648"/>
    <w:rsid w:val="000D6EF1"/>
    <w:rsid w:val="00114BE5"/>
    <w:rsid w:val="002D491A"/>
    <w:rsid w:val="002F55D0"/>
    <w:rsid w:val="00303F09"/>
    <w:rsid w:val="0030735B"/>
    <w:rsid w:val="00310540"/>
    <w:rsid w:val="00340368"/>
    <w:rsid w:val="003E26AA"/>
    <w:rsid w:val="004442EF"/>
    <w:rsid w:val="004C571B"/>
    <w:rsid w:val="00501432"/>
    <w:rsid w:val="00534DD5"/>
    <w:rsid w:val="00562188"/>
    <w:rsid w:val="0056339E"/>
    <w:rsid w:val="005A7A86"/>
    <w:rsid w:val="00642B3E"/>
    <w:rsid w:val="00654CDF"/>
    <w:rsid w:val="006B5682"/>
    <w:rsid w:val="00744426"/>
    <w:rsid w:val="00766838"/>
    <w:rsid w:val="007A66EE"/>
    <w:rsid w:val="008456E5"/>
    <w:rsid w:val="00845FD1"/>
    <w:rsid w:val="00850777"/>
    <w:rsid w:val="00881279"/>
    <w:rsid w:val="00890FB7"/>
    <w:rsid w:val="008B5692"/>
    <w:rsid w:val="008B6843"/>
    <w:rsid w:val="008F360D"/>
    <w:rsid w:val="00902E92"/>
    <w:rsid w:val="009044CC"/>
    <w:rsid w:val="0092059D"/>
    <w:rsid w:val="0097159C"/>
    <w:rsid w:val="0098217E"/>
    <w:rsid w:val="009D447F"/>
    <w:rsid w:val="00A51A01"/>
    <w:rsid w:val="00A5611E"/>
    <w:rsid w:val="00A83679"/>
    <w:rsid w:val="00AC09E1"/>
    <w:rsid w:val="00AD1D5A"/>
    <w:rsid w:val="00B4116A"/>
    <w:rsid w:val="00BB0754"/>
    <w:rsid w:val="00BB50CE"/>
    <w:rsid w:val="00BE1AD6"/>
    <w:rsid w:val="00CD2910"/>
    <w:rsid w:val="00D130E8"/>
    <w:rsid w:val="00D15FAA"/>
    <w:rsid w:val="00D33565"/>
    <w:rsid w:val="00D640CA"/>
    <w:rsid w:val="00D7249B"/>
    <w:rsid w:val="00D74DB1"/>
    <w:rsid w:val="00DD7D04"/>
    <w:rsid w:val="00DF7E11"/>
    <w:rsid w:val="00E116A7"/>
    <w:rsid w:val="00E511C8"/>
    <w:rsid w:val="00E82A62"/>
    <w:rsid w:val="00E84761"/>
    <w:rsid w:val="00E95FEF"/>
    <w:rsid w:val="00EA2AAE"/>
    <w:rsid w:val="00F034F9"/>
    <w:rsid w:val="00F516F5"/>
    <w:rsid w:val="00F6528B"/>
    <w:rsid w:val="00F77700"/>
    <w:rsid w:val="00F80812"/>
    <w:rsid w:val="00F9487B"/>
    <w:rsid w:val="00F95E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F7AFF4-D60C-46EB-BE56-235F404B1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114BE5"/>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114BE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114BE5"/>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114BE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114BE5"/>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114BE5"/>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114BE5"/>
    <w:rPr>
      <w:rFonts w:ascii="Times New Roman" w:eastAsia="Times New Roman" w:hAnsi="Times New Roman" w:cs="Times New Roman"/>
      <w:b/>
      <w:bCs/>
      <w:sz w:val="24"/>
      <w:szCs w:val="24"/>
      <w:lang w:eastAsia="ru-RU"/>
    </w:rPr>
  </w:style>
  <w:style w:type="table" w:styleId="a3">
    <w:name w:val="Table Grid"/>
    <w:basedOn w:val="a1"/>
    <w:uiPriority w:val="39"/>
    <w:rsid w:val="008B5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Placeholder Text"/>
    <w:basedOn w:val="a0"/>
    <w:uiPriority w:val="99"/>
    <w:semiHidden/>
    <w:rsid w:val="003E26AA"/>
    <w:rPr>
      <w:color w:val="808080"/>
    </w:rPr>
  </w:style>
  <w:style w:type="paragraph" w:styleId="a5">
    <w:name w:val="header"/>
    <w:basedOn w:val="a"/>
    <w:link w:val="a6"/>
    <w:uiPriority w:val="99"/>
    <w:unhideWhenUsed/>
    <w:rsid w:val="0092059D"/>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2059D"/>
  </w:style>
  <w:style w:type="paragraph" w:styleId="a7">
    <w:name w:val="footer"/>
    <w:basedOn w:val="a"/>
    <w:link w:val="a8"/>
    <w:uiPriority w:val="99"/>
    <w:unhideWhenUsed/>
    <w:rsid w:val="0092059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2059D"/>
  </w:style>
  <w:style w:type="paragraph" w:styleId="a9">
    <w:name w:val="List Paragraph"/>
    <w:basedOn w:val="a"/>
    <w:uiPriority w:val="34"/>
    <w:qFormat/>
    <w:rsid w:val="005621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5593869">
      <w:bodyDiv w:val="1"/>
      <w:marLeft w:val="0"/>
      <w:marRight w:val="0"/>
      <w:marTop w:val="0"/>
      <w:marBottom w:val="0"/>
      <w:divBdr>
        <w:top w:val="none" w:sz="0" w:space="0" w:color="auto"/>
        <w:left w:val="none" w:sz="0" w:space="0" w:color="auto"/>
        <w:bottom w:val="none" w:sz="0" w:space="0" w:color="auto"/>
        <w:right w:val="none" w:sz="0" w:space="0" w:color="auto"/>
      </w:divBdr>
    </w:div>
    <w:div w:id="1679041485">
      <w:bodyDiv w:val="1"/>
      <w:marLeft w:val="0"/>
      <w:marRight w:val="0"/>
      <w:marTop w:val="0"/>
      <w:marBottom w:val="0"/>
      <w:divBdr>
        <w:top w:val="none" w:sz="0" w:space="0" w:color="auto"/>
        <w:left w:val="none" w:sz="0" w:space="0" w:color="auto"/>
        <w:bottom w:val="none" w:sz="0" w:space="0" w:color="auto"/>
        <w:right w:val="none" w:sz="0" w:space="0" w:color="auto"/>
      </w:divBdr>
      <w:divsChild>
        <w:div w:id="786848078">
          <w:marLeft w:val="0"/>
          <w:marRight w:val="0"/>
          <w:marTop w:val="0"/>
          <w:marBottom w:val="0"/>
          <w:divBdr>
            <w:top w:val="none" w:sz="0" w:space="0" w:color="auto"/>
            <w:left w:val="none" w:sz="0" w:space="0" w:color="auto"/>
            <w:bottom w:val="none" w:sz="0" w:space="0" w:color="auto"/>
            <w:right w:val="none" w:sz="0" w:space="0" w:color="auto"/>
          </w:divBdr>
          <w:divsChild>
            <w:div w:id="1417172932">
              <w:marLeft w:val="0"/>
              <w:marRight w:val="0"/>
              <w:marTop w:val="0"/>
              <w:marBottom w:val="0"/>
              <w:divBdr>
                <w:top w:val="none" w:sz="0" w:space="0" w:color="auto"/>
                <w:left w:val="none" w:sz="0" w:space="0" w:color="auto"/>
                <w:bottom w:val="none" w:sz="0" w:space="0" w:color="auto"/>
                <w:right w:val="none" w:sz="0" w:space="0" w:color="auto"/>
              </w:divBdr>
              <w:divsChild>
                <w:div w:id="943539347">
                  <w:marLeft w:val="0"/>
                  <w:marRight w:val="0"/>
                  <w:marTop w:val="0"/>
                  <w:marBottom w:val="0"/>
                  <w:divBdr>
                    <w:top w:val="none" w:sz="0" w:space="0" w:color="auto"/>
                    <w:left w:val="none" w:sz="0" w:space="0" w:color="auto"/>
                    <w:bottom w:val="none" w:sz="0" w:space="0" w:color="auto"/>
                    <w:right w:val="none" w:sz="0" w:space="0" w:color="auto"/>
                  </w:divBdr>
                  <w:divsChild>
                    <w:div w:id="2108573289">
                      <w:marLeft w:val="0"/>
                      <w:marRight w:val="0"/>
                      <w:marTop w:val="0"/>
                      <w:marBottom w:val="0"/>
                      <w:divBdr>
                        <w:top w:val="none" w:sz="0" w:space="0" w:color="auto"/>
                        <w:left w:val="none" w:sz="0" w:space="0" w:color="auto"/>
                        <w:bottom w:val="none" w:sz="0" w:space="0" w:color="auto"/>
                        <w:right w:val="none" w:sz="0" w:space="0" w:color="auto"/>
                      </w:divBdr>
                      <w:divsChild>
                        <w:div w:id="791745958">
                          <w:marLeft w:val="0"/>
                          <w:marRight w:val="0"/>
                          <w:marTop w:val="0"/>
                          <w:marBottom w:val="0"/>
                          <w:divBdr>
                            <w:top w:val="none" w:sz="0" w:space="0" w:color="auto"/>
                            <w:left w:val="none" w:sz="0" w:space="0" w:color="auto"/>
                            <w:bottom w:val="none" w:sz="0" w:space="0" w:color="auto"/>
                            <w:right w:val="none" w:sz="0" w:space="0" w:color="auto"/>
                          </w:divBdr>
                        </w:div>
                        <w:div w:id="734011255">
                          <w:marLeft w:val="0"/>
                          <w:marRight w:val="0"/>
                          <w:marTop w:val="0"/>
                          <w:marBottom w:val="0"/>
                          <w:divBdr>
                            <w:top w:val="none" w:sz="0" w:space="0" w:color="auto"/>
                            <w:left w:val="none" w:sz="0" w:space="0" w:color="auto"/>
                            <w:bottom w:val="none" w:sz="0" w:space="0" w:color="auto"/>
                            <w:right w:val="none" w:sz="0" w:space="0" w:color="auto"/>
                          </w:divBdr>
                        </w:div>
                        <w:div w:id="664431521">
                          <w:marLeft w:val="0"/>
                          <w:marRight w:val="0"/>
                          <w:marTop w:val="0"/>
                          <w:marBottom w:val="0"/>
                          <w:divBdr>
                            <w:top w:val="none" w:sz="0" w:space="0" w:color="auto"/>
                            <w:left w:val="none" w:sz="0" w:space="0" w:color="auto"/>
                            <w:bottom w:val="none" w:sz="0" w:space="0" w:color="auto"/>
                            <w:right w:val="none" w:sz="0" w:space="0" w:color="auto"/>
                          </w:divBdr>
                        </w:div>
                        <w:div w:id="1947422690">
                          <w:marLeft w:val="0"/>
                          <w:marRight w:val="0"/>
                          <w:marTop w:val="0"/>
                          <w:marBottom w:val="0"/>
                          <w:divBdr>
                            <w:top w:val="inset" w:sz="2" w:space="0" w:color="auto"/>
                            <w:left w:val="inset" w:sz="2" w:space="1" w:color="auto"/>
                            <w:bottom w:val="inset" w:sz="2" w:space="0" w:color="auto"/>
                            <w:right w:val="inset" w:sz="2" w:space="1" w:color="auto"/>
                          </w:divBdr>
                        </w:div>
                        <w:div w:id="1806192612">
                          <w:marLeft w:val="0"/>
                          <w:marRight w:val="0"/>
                          <w:marTop w:val="0"/>
                          <w:marBottom w:val="0"/>
                          <w:divBdr>
                            <w:top w:val="inset" w:sz="2" w:space="0" w:color="auto"/>
                            <w:left w:val="inset" w:sz="2" w:space="1" w:color="auto"/>
                            <w:bottom w:val="inset" w:sz="2" w:space="0" w:color="auto"/>
                            <w:right w:val="inset" w:sz="2" w:space="1" w:color="auto"/>
                          </w:divBdr>
                        </w:div>
                        <w:div w:id="1003052374">
                          <w:marLeft w:val="0"/>
                          <w:marRight w:val="0"/>
                          <w:marTop w:val="0"/>
                          <w:marBottom w:val="0"/>
                          <w:divBdr>
                            <w:top w:val="inset" w:sz="2" w:space="0" w:color="auto"/>
                            <w:left w:val="inset" w:sz="2" w:space="1" w:color="auto"/>
                            <w:bottom w:val="inset" w:sz="2" w:space="0" w:color="auto"/>
                            <w:right w:val="inset" w:sz="2" w:space="1" w:color="auto"/>
                          </w:divBdr>
                        </w:div>
                        <w:div w:id="79840398">
                          <w:marLeft w:val="0"/>
                          <w:marRight w:val="0"/>
                          <w:marTop w:val="0"/>
                          <w:marBottom w:val="0"/>
                          <w:divBdr>
                            <w:top w:val="none" w:sz="0" w:space="0" w:color="auto"/>
                            <w:left w:val="none" w:sz="0" w:space="0" w:color="auto"/>
                            <w:bottom w:val="none" w:sz="0" w:space="0" w:color="auto"/>
                            <w:right w:val="none" w:sz="0" w:space="0" w:color="auto"/>
                          </w:divBdr>
                        </w:div>
                        <w:div w:id="740642613">
                          <w:marLeft w:val="0"/>
                          <w:marRight w:val="0"/>
                          <w:marTop w:val="0"/>
                          <w:marBottom w:val="0"/>
                          <w:divBdr>
                            <w:top w:val="inset" w:sz="2" w:space="0" w:color="auto"/>
                            <w:left w:val="inset" w:sz="2" w:space="1" w:color="auto"/>
                            <w:bottom w:val="inset" w:sz="2" w:space="0" w:color="auto"/>
                            <w:right w:val="inset" w:sz="2" w:space="1" w:color="auto"/>
                          </w:divBdr>
                        </w:div>
                        <w:div w:id="1644500873">
                          <w:marLeft w:val="0"/>
                          <w:marRight w:val="0"/>
                          <w:marTop w:val="0"/>
                          <w:marBottom w:val="0"/>
                          <w:divBdr>
                            <w:top w:val="inset" w:sz="2" w:space="0" w:color="auto"/>
                            <w:left w:val="inset" w:sz="2" w:space="1" w:color="auto"/>
                            <w:bottom w:val="inset" w:sz="2" w:space="0" w:color="auto"/>
                            <w:right w:val="inset" w:sz="2" w:space="1" w:color="auto"/>
                          </w:divBdr>
                        </w:div>
                        <w:div w:id="1347246647">
                          <w:marLeft w:val="0"/>
                          <w:marRight w:val="0"/>
                          <w:marTop w:val="0"/>
                          <w:marBottom w:val="0"/>
                          <w:divBdr>
                            <w:top w:val="none" w:sz="0" w:space="0" w:color="auto"/>
                            <w:left w:val="none" w:sz="0" w:space="0" w:color="auto"/>
                            <w:bottom w:val="none" w:sz="0" w:space="0" w:color="auto"/>
                            <w:right w:val="none" w:sz="0" w:space="0" w:color="auto"/>
                          </w:divBdr>
                        </w:div>
                        <w:div w:id="2073499692">
                          <w:marLeft w:val="0"/>
                          <w:marRight w:val="0"/>
                          <w:marTop w:val="0"/>
                          <w:marBottom w:val="0"/>
                          <w:divBdr>
                            <w:top w:val="none" w:sz="0" w:space="0" w:color="auto"/>
                            <w:left w:val="none" w:sz="0" w:space="0" w:color="auto"/>
                            <w:bottom w:val="none" w:sz="0" w:space="0" w:color="auto"/>
                            <w:right w:val="none" w:sz="0" w:space="0" w:color="auto"/>
                          </w:divBdr>
                        </w:div>
                        <w:div w:id="1439444539">
                          <w:marLeft w:val="0"/>
                          <w:marRight w:val="0"/>
                          <w:marTop w:val="0"/>
                          <w:marBottom w:val="0"/>
                          <w:divBdr>
                            <w:top w:val="inset" w:sz="2" w:space="0" w:color="auto"/>
                            <w:left w:val="inset" w:sz="2" w:space="1" w:color="auto"/>
                            <w:bottom w:val="inset" w:sz="2" w:space="0" w:color="auto"/>
                            <w:right w:val="inset" w:sz="2" w:space="1" w:color="auto"/>
                          </w:divBdr>
                        </w:div>
                        <w:div w:id="368796487">
                          <w:marLeft w:val="0"/>
                          <w:marRight w:val="0"/>
                          <w:marTop w:val="0"/>
                          <w:marBottom w:val="0"/>
                          <w:divBdr>
                            <w:top w:val="inset" w:sz="2" w:space="0" w:color="auto"/>
                            <w:left w:val="inset" w:sz="2" w:space="1" w:color="auto"/>
                            <w:bottom w:val="inset" w:sz="2" w:space="0" w:color="auto"/>
                            <w:right w:val="inset" w:sz="2" w:space="1" w:color="auto"/>
                          </w:divBdr>
                        </w:div>
                        <w:div w:id="493685856">
                          <w:marLeft w:val="0"/>
                          <w:marRight w:val="0"/>
                          <w:marTop w:val="0"/>
                          <w:marBottom w:val="0"/>
                          <w:divBdr>
                            <w:top w:val="none" w:sz="0" w:space="0" w:color="auto"/>
                            <w:left w:val="none" w:sz="0" w:space="0" w:color="auto"/>
                            <w:bottom w:val="none" w:sz="0" w:space="0" w:color="auto"/>
                            <w:right w:val="none" w:sz="0" w:space="0" w:color="auto"/>
                          </w:divBdr>
                        </w:div>
                        <w:div w:id="978269933">
                          <w:marLeft w:val="0"/>
                          <w:marRight w:val="0"/>
                          <w:marTop w:val="0"/>
                          <w:marBottom w:val="0"/>
                          <w:divBdr>
                            <w:top w:val="inset" w:sz="2" w:space="0" w:color="auto"/>
                            <w:left w:val="inset" w:sz="2" w:space="1" w:color="auto"/>
                            <w:bottom w:val="inset" w:sz="2" w:space="0" w:color="auto"/>
                            <w:right w:val="inset" w:sz="2" w:space="1" w:color="auto"/>
                          </w:divBdr>
                        </w:div>
                        <w:div w:id="1368676052">
                          <w:marLeft w:val="0"/>
                          <w:marRight w:val="0"/>
                          <w:marTop w:val="0"/>
                          <w:marBottom w:val="0"/>
                          <w:divBdr>
                            <w:top w:val="inset" w:sz="2" w:space="0" w:color="auto"/>
                            <w:left w:val="inset" w:sz="2" w:space="1" w:color="auto"/>
                            <w:bottom w:val="inset" w:sz="2" w:space="0" w:color="auto"/>
                            <w:right w:val="inset" w:sz="2" w:space="1" w:color="auto"/>
                          </w:divBdr>
                        </w:div>
                        <w:div w:id="2085253751">
                          <w:marLeft w:val="0"/>
                          <w:marRight w:val="0"/>
                          <w:marTop w:val="0"/>
                          <w:marBottom w:val="0"/>
                          <w:divBdr>
                            <w:top w:val="inset" w:sz="2" w:space="0" w:color="auto"/>
                            <w:left w:val="inset" w:sz="2" w:space="1" w:color="auto"/>
                            <w:bottom w:val="inset" w:sz="2" w:space="0" w:color="auto"/>
                            <w:right w:val="inset" w:sz="2" w:space="1" w:color="auto"/>
                          </w:divBdr>
                        </w:div>
                        <w:div w:id="1022826655">
                          <w:marLeft w:val="0"/>
                          <w:marRight w:val="0"/>
                          <w:marTop w:val="0"/>
                          <w:marBottom w:val="0"/>
                          <w:divBdr>
                            <w:top w:val="inset" w:sz="2" w:space="0" w:color="auto"/>
                            <w:left w:val="inset" w:sz="2" w:space="1" w:color="auto"/>
                            <w:bottom w:val="inset" w:sz="2" w:space="0" w:color="auto"/>
                            <w:right w:val="inset" w:sz="2" w:space="1" w:color="auto"/>
                          </w:divBdr>
                        </w:div>
                        <w:div w:id="132324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996</Words>
  <Characters>5680</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6663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Ноутбук</dc:creator>
  <cp:keywords/>
  <dc:description/>
  <cp:lastModifiedBy>Ноутбук</cp:lastModifiedBy>
  <cp:revision>2</cp:revision>
  <dcterms:created xsi:type="dcterms:W3CDTF">2021-03-26T13:18:00Z</dcterms:created>
  <dcterms:modified xsi:type="dcterms:W3CDTF">2021-03-26T13:18:00Z</dcterms:modified>
</cp:coreProperties>
</file>